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B24BB5" w:rsidP="0051065A">
      <w:pPr>
        <w:jc w:val="center"/>
        <w:rPr>
          <w:sz w:val="32"/>
        </w:rPr>
      </w:pPr>
      <w:r w:rsidRPr="00B24BB5"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B24BB5">
            <w:pPr>
              <w:spacing w:line="360" w:lineRule="auto"/>
              <w:jc w:val="left"/>
            </w:pPr>
            <w:r>
              <w:t>名称：</w:t>
            </w:r>
            <w:r w:rsidR="00B24BB5">
              <w:rPr>
                <w:rFonts w:hint="eastAsia"/>
              </w:rPr>
              <w:t>车载枪机组件</w:t>
            </w:r>
          </w:p>
        </w:tc>
        <w:tc>
          <w:tcPr>
            <w:tcW w:w="3878" w:type="dxa"/>
            <w:vAlign w:val="center"/>
          </w:tcPr>
          <w:p w:rsidR="00305AAF" w:rsidRDefault="00EC2CD6" w:rsidP="00B24BB5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</w:t>
            </w:r>
            <w:r w:rsidR="00B24BB5">
              <w:rPr>
                <w:rFonts w:hint="eastAsia"/>
              </w:rPr>
              <w:t>L</w:t>
            </w:r>
            <w:r>
              <w:rPr>
                <w:rFonts w:hint="eastAsia"/>
              </w:rPr>
              <w:t>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B24BB5" w:rsidRPr="00B24BB5">
              <w:t>D53645735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B24BB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24BB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B24BB5">
              <w:rPr>
                <w:rFonts w:hint="eastAsia"/>
              </w:rPr>
              <w:t>3</w:t>
            </w:r>
            <w:r>
              <w:rPr>
                <w:rFonts w:hint="eastAsia"/>
              </w:rPr>
              <w:t>.1</w:t>
            </w:r>
            <w:r w:rsidR="00B24BB5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B24BB5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设备加电后，</w:t>
            </w:r>
            <w:r w:rsidR="007C48FF">
              <w:rPr>
                <w:rFonts w:hint="eastAsia"/>
              </w:rPr>
              <w:t>无反应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B24BB5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经确认枪机加电不亮原因是枪机电源</w:t>
            </w:r>
            <w:r w:rsidR="0019792D">
              <w:rPr>
                <w:rFonts w:ascii="宋体" w:hAnsi="宋体" w:cs="宋体" w:hint="eastAsia"/>
              </w:rPr>
              <w:t>保险烧毁</w:t>
            </w:r>
            <w:r w:rsidR="007C48FF">
              <w:rPr>
                <w:rFonts w:ascii="宋体" w:hAnsi="宋体" w:cs="宋体" w:hint="eastAsia"/>
              </w:rPr>
              <w:t>。</w:t>
            </w:r>
          </w:p>
          <w:p w:rsidR="0051065A" w:rsidRPr="00B24BB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</w:t>
            </w:r>
            <w:r w:rsidR="00B24BB5">
              <w:rPr>
                <w:rFonts w:ascii="宋体" w:hAnsi="宋体" w:cs="宋体" w:hint="eastAsia"/>
              </w:rPr>
              <w:t>电</w:t>
            </w:r>
            <w:r w:rsidR="0019792D">
              <w:rPr>
                <w:rFonts w:ascii="宋体" w:hAnsi="宋体" w:cs="宋体" w:hint="eastAsia"/>
              </w:rPr>
              <w:t>源保险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后，经测试功能全部正常。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B24BB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B24BB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B24BB5">
              <w:rPr>
                <w:rFonts w:hint="eastAsia"/>
              </w:rPr>
              <w:t>3.26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9792D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24BB5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2019-07-18T09:10:00Z</cp:lastPrinted>
  <dcterms:created xsi:type="dcterms:W3CDTF">2021-03-26T06:55:00Z</dcterms:created>
  <dcterms:modified xsi:type="dcterms:W3CDTF">2021-03-26T07:32:00Z</dcterms:modified>
</cp:coreProperties>
</file>