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F1691" w:rsidRDefault="005F1691" w:rsidP="0051065A">
      <w:pPr>
        <w:jc w:val="center"/>
        <w:rPr>
          <w:rFonts w:ascii="黑体" w:eastAsia="黑体" w:hAnsi="黑体"/>
          <w:sz w:val="32"/>
        </w:rPr>
      </w:pPr>
      <w:r w:rsidRPr="005F1691">
        <w:rPr>
          <w:rFonts w:ascii="黑体" w:eastAsia="黑体" w:hAnsi="黑体" w:hint="eastAsia"/>
          <w:sz w:val="32"/>
        </w:rPr>
        <w:t>线阵图像采集主机</w:t>
      </w:r>
      <w:r w:rsidR="0051065A" w:rsidRPr="005F1691">
        <w:rPr>
          <w:rFonts w:ascii="黑体" w:eastAsia="黑体" w:hAnsi="黑体"/>
          <w:sz w:val="32"/>
        </w:rPr>
        <w:t>返修报告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DC33C6">
            <w:r w:rsidRPr="005F1691">
              <w:rPr>
                <w:b/>
              </w:rPr>
              <w:t>名称：</w:t>
            </w:r>
            <w:r w:rsidR="00DC33C6">
              <w:rPr>
                <w:rFonts w:hint="eastAsia"/>
              </w:rPr>
              <w:t>线阵图像采集主机</w:t>
            </w:r>
          </w:p>
        </w:tc>
        <w:tc>
          <w:tcPr>
            <w:tcW w:w="4261" w:type="dxa"/>
          </w:tcPr>
          <w:p w:rsidR="0051065A" w:rsidRDefault="0051065A" w:rsidP="00DC33C6">
            <w:r w:rsidRPr="005F1691">
              <w:rPr>
                <w:rFonts w:hint="eastAsia"/>
                <w:b/>
              </w:rPr>
              <w:t>SN:</w:t>
            </w:r>
            <w:r w:rsidR="00F31B58">
              <w:rPr>
                <w:rFonts w:hint="eastAsia"/>
              </w:rPr>
              <w:t xml:space="preserve"> </w:t>
            </w:r>
            <w:r w:rsidR="00DC33C6">
              <w:rPr>
                <w:rFonts w:hint="eastAsia"/>
              </w:rPr>
              <w:t>76392019012812</w:t>
            </w:r>
          </w:p>
        </w:tc>
      </w:tr>
      <w:tr w:rsidR="0051065A" w:rsidTr="0051065A">
        <w:tc>
          <w:tcPr>
            <w:tcW w:w="4261" w:type="dxa"/>
            <w:gridSpan w:val="2"/>
          </w:tcPr>
          <w:p w:rsidR="0051065A" w:rsidRPr="005F1691" w:rsidRDefault="0051065A" w:rsidP="00392D57">
            <w:pPr>
              <w:rPr>
                <w:b/>
              </w:rPr>
            </w:pPr>
            <w:r w:rsidRPr="005F1691">
              <w:rPr>
                <w:rFonts w:hint="eastAsia"/>
                <w:b/>
              </w:rPr>
              <w:t>返修单位：</w:t>
            </w:r>
            <w:r w:rsidR="0046345B" w:rsidRPr="0046345B">
              <w:rPr>
                <w:rFonts w:hint="eastAsia"/>
              </w:rPr>
              <w:t>北京铁科英迈技术有限公司</w:t>
            </w:r>
          </w:p>
        </w:tc>
        <w:tc>
          <w:tcPr>
            <w:tcW w:w="4261" w:type="dxa"/>
          </w:tcPr>
          <w:p w:rsidR="0051065A" w:rsidRDefault="005F1691" w:rsidP="00DC33C6">
            <w:r w:rsidRPr="005F1691">
              <w:rPr>
                <w:rFonts w:hint="eastAsia"/>
                <w:b/>
              </w:rPr>
              <w:t>返修日期：</w:t>
            </w:r>
            <w:r>
              <w:rPr>
                <w:rFonts w:hint="eastAsia"/>
              </w:rPr>
              <w:t>20190308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Pr="005F1691" w:rsidRDefault="0051065A" w:rsidP="0051065A">
            <w:pPr>
              <w:rPr>
                <w:b/>
              </w:rPr>
            </w:pPr>
            <w:r w:rsidRPr="005F1691">
              <w:rPr>
                <w:rFonts w:hint="eastAsia"/>
                <w:b/>
              </w:rPr>
              <w:t>故障描述：</w:t>
            </w:r>
          </w:p>
          <w:p w:rsidR="0051065A" w:rsidRPr="00F31B58" w:rsidRDefault="00992BCA" w:rsidP="00D304D2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CCU</w:t>
            </w:r>
            <w:r>
              <w:rPr>
                <w:rFonts w:hint="eastAsia"/>
              </w:rPr>
              <w:t>中的</w:t>
            </w:r>
            <w:r>
              <w:rPr>
                <w:rFonts w:hint="eastAsia"/>
              </w:rPr>
              <w:t>PC POWER</w:t>
            </w:r>
            <w:r w:rsidR="00B27631">
              <w:rPr>
                <w:rFonts w:hint="eastAsia"/>
              </w:rPr>
              <w:t>接插件</w:t>
            </w:r>
            <w:r w:rsidR="00D304D2">
              <w:rPr>
                <w:rFonts w:hint="eastAsia"/>
              </w:rPr>
              <w:t>有高温灼烧</w:t>
            </w:r>
            <w:r w:rsidR="00F80876">
              <w:rPr>
                <w:rFonts w:hint="eastAsia"/>
              </w:rPr>
              <w:t>痕迹</w:t>
            </w:r>
            <w:r w:rsidR="00AC0455">
              <w:rPr>
                <w:rFonts w:hint="eastAsia"/>
              </w:rPr>
              <w:t>。</w:t>
            </w:r>
          </w:p>
        </w:tc>
      </w:tr>
      <w:tr w:rsidR="0051065A" w:rsidTr="00F31B58">
        <w:trPr>
          <w:trHeight w:val="764"/>
        </w:trPr>
        <w:tc>
          <w:tcPr>
            <w:tcW w:w="8522" w:type="dxa"/>
            <w:gridSpan w:val="3"/>
          </w:tcPr>
          <w:p w:rsidR="0051065A" w:rsidRPr="005F1691" w:rsidRDefault="0051065A" w:rsidP="0051065A">
            <w:pPr>
              <w:rPr>
                <w:b/>
              </w:rPr>
            </w:pPr>
            <w:r w:rsidRPr="005F1691">
              <w:rPr>
                <w:b/>
              </w:rPr>
              <w:t>故障确认：</w:t>
            </w:r>
          </w:p>
          <w:p w:rsidR="000B03AD" w:rsidRDefault="00980CD1" w:rsidP="00980CD1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开机测量所有端子和输入输出接口，所有输入输出电源及信号均正常，拆下故障端子后，发现电源接触点有明显发热灼烧痕迹</w:t>
            </w:r>
            <w:r w:rsidR="00707A57">
              <w:rPr>
                <w:rFonts w:hint="eastAsia"/>
              </w:rPr>
              <w:t>，但触电后部线缆焊点</w:t>
            </w:r>
            <w:proofErr w:type="gramStart"/>
            <w:r w:rsidR="00707A57">
              <w:rPr>
                <w:rFonts w:hint="eastAsia"/>
              </w:rPr>
              <w:t>完好无烧痕</w:t>
            </w:r>
            <w:proofErr w:type="gramEnd"/>
            <w:r w:rsidR="00707A57">
              <w:rPr>
                <w:rFonts w:hint="eastAsia"/>
              </w:rPr>
              <w:t>（如下图）</w:t>
            </w:r>
            <w:r>
              <w:rPr>
                <w:rFonts w:hint="eastAsia"/>
              </w:rPr>
              <w:t>，检测</w:t>
            </w:r>
            <w:r>
              <w:rPr>
                <w:rFonts w:hint="eastAsia"/>
              </w:rPr>
              <w:t>CCU</w:t>
            </w:r>
            <w:r>
              <w:rPr>
                <w:rFonts w:hint="eastAsia"/>
              </w:rPr>
              <w:t>内部所有电路板及接线，</w:t>
            </w:r>
            <w:r w:rsidR="00707A57">
              <w:rPr>
                <w:rFonts w:hint="eastAsia"/>
              </w:rPr>
              <w:t>信号、电源及功能</w:t>
            </w:r>
            <w:r>
              <w:rPr>
                <w:rFonts w:hint="eastAsia"/>
              </w:rPr>
              <w:t>均正常，电源保护模块亏电。</w:t>
            </w:r>
          </w:p>
          <w:p w:rsidR="000B03AD" w:rsidRDefault="000B03AD" w:rsidP="005F1691">
            <w:pPr>
              <w:spacing w:line="240" w:lineRule="atLeast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141F1EF8" wp14:editId="08F3CD04">
                  <wp:extent cx="1164565" cy="1319841"/>
                  <wp:effectExtent l="0" t="1587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9031119441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08" t="6857" r="21430" b="5714"/>
                          <a:stretch/>
                        </pic:blipFill>
                        <pic:spPr bwMode="auto">
                          <a:xfrm rot="5400000" flipV="1">
                            <a:off x="0" y="0"/>
                            <a:ext cx="1169510" cy="132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065A" w:rsidRPr="0051065A" w:rsidRDefault="00980CD1" w:rsidP="00980CD1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故障确认为</w:t>
            </w:r>
            <w:r w:rsidR="00D304D2">
              <w:rPr>
                <w:rFonts w:hint="eastAsia"/>
              </w:rPr>
              <w:t>接线端子与面板接插件虚接，</w:t>
            </w:r>
            <w:r>
              <w:rPr>
                <w:rFonts w:hint="eastAsia"/>
              </w:rPr>
              <w:t>频繁断路导致电源保护模块</w:t>
            </w:r>
            <w:r w:rsidR="00E02C57">
              <w:rPr>
                <w:rFonts w:hint="eastAsia"/>
              </w:rPr>
              <w:t>消耗</w:t>
            </w:r>
            <w:r>
              <w:rPr>
                <w:rFonts w:hint="eastAsia"/>
              </w:rPr>
              <w:t>电量</w:t>
            </w:r>
            <w:r w:rsidR="00E02C57">
              <w:rPr>
                <w:rFonts w:hint="eastAsia"/>
              </w:rPr>
              <w:t>较大</w:t>
            </w:r>
            <w:r>
              <w:rPr>
                <w:rFonts w:hint="eastAsia"/>
              </w:rPr>
              <w:t>，</w:t>
            </w:r>
            <w:r w:rsidR="002C759B">
              <w:rPr>
                <w:rFonts w:hint="eastAsia"/>
              </w:rPr>
              <w:t>CCU</w:t>
            </w:r>
            <w:r w:rsidR="002C759B">
              <w:rPr>
                <w:rFonts w:hint="eastAsia"/>
              </w:rPr>
              <w:t>的</w:t>
            </w:r>
            <w:r w:rsidR="002C759B">
              <w:rPr>
                <w:rFonts w:hint="eastAsia"/>
              </w:rPr>
              <w:t>PC POWER</w:t>
            </w:r>
            <w:r w:rsidR="002C759B">
              <w:rPr>
                <w:rFonts w:hint="eastAsia"/>
              </w:rPr>
              <w:t>接插件</w:t>
            </w:r>
            <w:r>
              <w:rPr>
                <w:rFonts w:hint="eastAsia"/>
              </w:rPr>
              <w:t>由于接触点虚接发热，热量累积导致</w:t>
            </w:r>
            <w:r w:rsidR="002C759B">
              <w:rPr>
                <w:rFonts w:hint="eastAsia"/>
              </w:rPr>
              <w:t>烧坏</w:t>
            </w:r>
            <w:r w:rsidR="006E4EC6">
              <w:rPr>
                <w:rFonts w:hint="eastAsia"/>
              </w:rPr>
              <w:t>。</w:t>
            </w:r>
          </w:p>
        </w:tc>
      </w:tr>
      <w:tr w:rsidR="0051065A" w:rsidTr="005F1691">
        <w:trPr>
          <w:trHeight w:val="6344"/>
        </w:trPr>
        <w:tc>
          <w:tcPr>
            <w:tcW w:w="8522" w:type="dxa"/>
            <w:gridSpan w:val="3"/>
          </w:tcPr>
          <w:p w:rsidR="0051065A" w:rsidRPr="005F1691" w:rsidRDefault="0051065A" w:rsidP="0051065A">
            <w:pPr>
              <w:rPr>
                <w:b/>
              </w:rPr>
            </w:pPr>
            <w:r w:rsidRPr="005F1691">
              <w:rPr>
                <w:rFonts w:hint="eastAsia"/>
                <w:b/>
              </w:rPr>
              <w:t>解决方案：</w:t>
            </w:r>
          </w:p>
          <w:p w:rsidR="0051065A" w:rsidRDefault="0051065A" w:rsidP="0051065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1.</w:t>
            </w:r>
            <w:r w:rsidR="00AC0455">
              <w:t xml:space="preserve"> </w:t>
            </w:r>
            <w:r w:rsidR="002C759B">
              <w:rPr>
                <w:rFonts w:hint="eastAsia"/>
              </w:rPr>
              <w:t>经检测</w:t>
            </w:r>
            <w:r w:rsidR="00B27631">
              <w:rPr>
                <w:rFonts w:hint="eastAsia"/>
              </w:rPr>
              <w:t>，</w:t>
            </w:r>
            <w:r w:rsidR="002C759B">
              <w:rPr>
                <w:rFonts w:hint="eastAsia"/>
              </w:rPr>
              <w:t>接线端子与面板接插件虚接，导致接插件损坏</w:t>
            </w:r>
            <w:r w:rsidR="006F68DF">
              <w:rPr>
                <w:rFonts w:hint="eastAsia"/>
              </w:rPr>
              <w:t>。</w:t>
            </w:r>
          </w:p>
          <w:p w:rsidR="00433EE6" w:rsidRDefault="00B27631" w:rsidP="00392D57">
            <w:pPr>
              <w:ind w:firstLineChars="200" w:firstLine="420"/>
              <w:jc w:val="center"/>
            </w:pPr>
            <w:r>
              <w:rPr>
                <w:noProof/>
              </w:rPr>
              <w:drawing>
                <wp:inline distT="0" distB="0" distL="0" distR="0" wp14:anchorId="6C0062B1" wp14:editId="65D70DC5">
                  <wp:extent cx="1138652" cy="1518249"/>
                  <wp:effectExtent l="0" t="0" r="444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903111018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16" cy="152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1691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63826F2" wp14:editId="333AC65D">
                  <wp:extent cx="1143001" cy="152404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9031110185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008" cy="15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65A" w:rsidRDefault="00433EE6" w:rsidP="00392D57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 w:rsidR="00B27631">
              <w:rPr>
                <w:rFonts w:hint="eastAsia"/>
              </w:rPr>
              <w:t>更换</w:t>
            </w:r>
            <w:r w:rsidR="00E02C57">
              <w:rPr>
                <w:rFonts w:hint="eastAsia"/>
              </w:rPr>
              <w:t>全新</w:t>
            </w:r>
            <w:r w:rsidR="00B27631">
              <w:rPr>
                <w:rFonts w:hint="eastAsia"/>
              </w:rPr>
              <w:t>接插件，</w:t>
            </w:r>
            <w:r w:rsidR="00E02C57">
              <w:rPr>
                <w:rFonts w:hint="eastAsia"/>
              </w:rPr>
              <w:t>重新进行各项出厂验收</w:t>
            </w:r>
            <w:r w:rsidR="00B27631">
              <w:rPr>
                <w:rFonts w:hint="eastAsia"/>
              </w:rPr>
              <w:t>，</w:t>
            </w:r>
            <w:r w:rsidR="00E02C57">
              <w:rPr>
                <w:rFonts w:hint="eastAsia"/>
              </w:rPr>
              <w:t>并</w:t>
            </w:r>
            <w:r w:rsidR="00FA3015">
              <w:rPr>
                <w:rFonts w:hint="eastAsia"/>
              </w:rPr>
              <w:t>进行</w:t>
            </w:r>
            <w:r w:rsidR="00FA3015">
              <w:rPr>
                <w:rFonts w:hint="eastAsia"/>
              </w:rPr>
              <w:t>72</w:t>
            </w:r>
            <w:r w:rsidR="00FA3015">
              <w:rPr>
                <w:rFonts w:hint="eastAsia"/>
              </w:rPr>
              <w:t>小时负载烤机（自</w:t>
            </w:r>
            <w:r w:rsidR="002C759B">
              <w:rPr>
                <w:rFonts w:hint="eastAsia"/>
              </w:rPr>
              <w:t>3</w:t>
            </w:r>
            <w:r w:rsidR="002C759B">
              <w:rPr>
                <w:rFonts w:hint="eastAsia"/>
              </w:rPr>
              <w:t>月</w:t>
            </w:r>
            <w:r w:rsidR="002C759B">
              <w:rPr>
                <w:rFonts w:hint="eastAsia"/>
              </w:rPr>
              <w:t>8</w:t>
            </w:r>
            <w:r w:rsidR="00FA3015">
              <w:rPr>
                <w:rFonts w:hint="eastAsia"/>
              </w:rPr>
              <w:t>日</w:t>
            </w:r>
            <w:r w:rsidR="00FA3015">
              <w:rPr>
                <w:rFonts w:hint="eastAsia"/>
              </w:rPr>
              <w:t>14</w:t>
            </w:r>
            <w:r w:rsidR="002C759B">
              <w:rPr>
                <w:rFonts w:hint="eastAsia"/>
              </w:rPr>
              <w:t>点至</w:t>
            </w:r>
            <w:r w:rsidR="002C759B">
              <w:rPr>
                <w:rFonts w:hint="eastAsia"/>
              </w:rPr>
              <w:t>3</w:t>
            </w:r>
            <w:r w:rsidR="002C759B">
              <w:rPr>
                <w:rFonts w:hint="eastAsia"/>
              </w:rPr>
              <w:t>月</w:t>
            </w:r>
            <w:r w:rsidR="002C759B">
              <w:rPr>
                <w:rFonts w:hint="eastAsia"/>
              </w:rPr>
              <w:t>11</w:t>
            </w:r>
            <w:r w:rsidR="00FA3015">
              <w:rPr>
                <w:rFonts w:hint="eastAsia"/>
              </w:rPr>
              <w:t>日</w:t>
            </w:r>
            <w:r w:rsidR="00FA3015">
              <w:rPr>
                <w:rFonts w:hint="eastAsia"/>
              </w:rPr>
              <w:t>14</w:t>
            </w:r>
            <w:r w:rsidR="002C759B">
              <w:rPr>
                <w:rFonts w:hint="eastAsia"/>
              </w:rPr>
              <w:t>点</w:t>
            </w:r>
            <w:r w:rsidR="00FA3015">
              <w:rPr>
                <w:rFonts w:hint="eastAsia"/>
              </w:rPr>
              <w:t>）</w:t>
            </w:r>
            <w:r w:rsidR="002C759B">
              <w:rPr>
                <w:rFonts w:hint="eastAsia"/>
              </w:rPr>
              <w:t>，</w:t>
            </w:r>
            <w:r w:rsidR="00E02C57">
              <w:rPr>
                <w:rFonts w:hint="eastAsia"/>
              </w:rPr>
              <w:t>各项功能</w:t>
            </w:r>
            <w:r w:rsidR="002C759B">
              <w:rPr>
                <w:rFonts w:hint="eastAsia"/>
              </w:rPr>
              <w:t>稳定</w:t>
            </w:r>
            <w:r w:rsidR="00605294">
              <w:rPr>
                <w:rFonts w:hint="eastAsia"/>
              </w:rPr>
              <w:t>，图像采集正常</w:t>
            </w:r>
            <w:r w:rsidR="00E02C57">
              <w:rPr>
                <w:rFonts w:hint="eastAsia"/>
              </w:rPr>
              <w:t>，设备故障排除</w:t>
            </w:r>
            <w:r w:rsidR="006F68DF">
              <w:rPr>
                <w:rFonts w:hint="eastAsia"/>
              </w:rPr>
              <w:t>。</w:t>
            </w:r>
          </w:p>
          <w:p w:rsidR="00392D57" w:rsidRDefault="00B27631" w:rsidP="009B0589">
            <w:pPr>
              <w:ind w:firstLineChars="200" w:firstLine="420"/>
              <w:jc w:val="center"/>
            </w:pPr>
            <w:r>
              <w:rPr>
                <w:noProof/>
              </w:rPr>
              <w:drawing>
                <wp:inline distT="0" distB="0" distL="0" distR="0" wp14:anchorId="70D8BD51" wp14:editId="45E3BCF8">
                  <wp:extent cx="1851644" cy="1388844"/>
                  <wp:effectExtent l="0" t="0" r="0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903111019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36" cy="140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65A" w:rsidTr="005F1691">
        <w:trPr>
          <w:trHeight w:val="203"/>
        </w:trPr>
        <w:tc>
          <w:tcPr>
            <w:tcW w:w="8522" w:type="dxa"/>
            <w:gridSpan w:val="3"/>
          </w:tcPr>
          <w:p w:rsidR="0051065A" w:rsidRPr="005F1691" w:rsidRDefault="0051065A" w:rsidP="0051065A">
            <w:pPr>
              <w:rPr>
                <w:b/>
              </w:rPr>
            </w:pPr>
            <w:r w:rsidRPr="005F1691">
              <w:rPr>
                <w:rFonts w:hint="eastAsia"/>
                <w:b/>
              </w:rPr>
              <w:t>是否解决：</w:t>
            </w:r>
          </w:p>
          <w:p w:rsidR="0051065A" w:rsidRPr="0051065A" w:rsidRDefault="0051065A" w:rsidP="005F1691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F80876" w:rsidP="006F68DF">
            <w:r>
              <w:rPr>
                <w:rFonts w:hint="eastAsia"/>
                <w:b/>
              </w:rPr>
              <w:t>测试</w:t>
            </w:r>
            <w:r w:rsidR="0051065A" w:rsidRPr="00F80876">
              <w:rPr>
                <w:rFonts w:hint="eastAsia"/>
                <w:b/>
              </w:rPr>
              <w:t>工程师：</w:t>
            </w:r>
            <w:r w:rsidR="006F68DF">
              <w:t xml:space="preserve"> </w:t>
            </w:r>
            <w:r w:rsidR="0097398D"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2C759B">
            <w:r w:rsidRPr="00F80876">
              <w:rPr>
                <w:rFonts w:hint="eastAsia"/>
                <w:b/>
              </w:rPr>
              <w:t>日期：</w:t>
            </w:r>
            <w:r w:rsidR="006F68DF">
              <w:rPr>
                <w:rFonts w:hint="eastAsia"/>
              </w:rPr>
              <w:t>2019.0</w:t>
            </w:r>
            <w:r w:rsidR="002C759B">
              <w:rPr>
                <w:rFonts w:hint="eastAsia"/>
              </w:rPr>
              <w:t>3.11</w:t>
            </w:r>
          </w:p>
        </w:tc>
      </w:tr>
    </w:tbl>
    <w:p w:rsidR="0051065A" w:rsidRDefault="0051065A" w:rsidP="0051065A">
      <w:pPr>
        <w:jc w:val="center"/>
        <w:rPr>
          <w:rFonts w:hint="eastAsia"/>
        </w:rPr>
      </w:pPr>
    </w:p>
    <w:tbl>
      <w:tblPr>
        <w:tblW w:w="8021" w:type="dxa"/>
        <w:jc w:val="center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4"/>
        <w:gridCol w:w="1559"/>
        <w:gridCol w:w="1983"/>
        <w:gridCol w:w="2126"/>
        <w:gridCol w:w="650"/>
      </w:tblGrid>
      <w:tr w:rsidR="003D700E" w:rsidTr="00415694">
        <w:trPr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Pr="003D700E" w:rsidRDefault="003D700E" w:rsidP="003D700E">
            <w:pPr>
              <w:jc w:val="center"/>
              <w:rPr>
                <w:rFonts w:hint="eastAsia"/>
                <w:b/>
              </w:rPr>
            </w:pPr>
            <w:r w:rsidRPr="003D700E">
              <w:rPr>
                <w:rFonts w:hint="eastAsia"/>
                <w:b/>
              </w:rPr>
              <w:lastRenderedPageBreak/>
              <w:t>编号</w:t>
            </w:r>
          </w:p>
        </w:tc>
        <w:tc>
          <w:tcPr>
            <w:tcW w:w="2553" w:type="dxa"/>
            <w:gridSpan w:val="2"/>
            <w:shd w:val="clear" w:color="auto" w:fill="CCECFF"/>
            <w:vAlign w:val="center"/>
          </w:tcPr>
          <w:p w:rsidR="003D700E" w:rsidRPr="003D700E" w:rsidRDefault="003D700E" w:rsidP="003D700E">
            <w:pPr>
              <w:jc w:val="center"/>
              <w:rPr>
                <w:rFonts w:hint="eastAsia"/>
                <w:b/>
              </w:rPr>
            </w:pPr>
            <w:r w:rsidRPr="003D700E">
              <w:rPr>
                <w:rFonts w:hint="eastAsia"/>
                <w:b/>
              </w:rPr>
              <w:t>测试项</w:t>
            </w:r>
          </w:p>
        </w:tc>
        <w:tc>
          <w:tcPr>
            <w:tcW w:w="1983" w:type="dxa"/>
            <w:shd w:val="clear" w:color="auto" w:fill="CCECFF"/>
            <w:vAlign w:val="center"/>
          </w:tcPr>
          <w:p w:rsidR="003D700E" w:rsidRPr="003D700E" w:rsidRDefault="003D700E" w:rsidP="003D700E">
            <w:pPr>
              <w:jc w:val="center"/>
              <w:rPr>
                <w:rFonts w:hint="eastAsia"/>
                <w:b/>
              </w:rPr>
            </w:pPr>
            <w:r w:rsidRPr="003D700E">
              <w:rPr>
                <w:rFonts w:hint="eastAsia"/>
                <w:b/>
              </w:rPr>
              <w:t>描述</w:t>
            </w:r>
            <w:r w:rsidRPr="003D700E">
              <w:rPr>
                <w:rFonts w:hint="eastAsia"/>
                <w:b/>
              </w:rPr>
              <w:t>/</w:t>
            </w:r>
            <w:r w:rsidRPr="003D700E">
              <w:rPr>
                <w:rFonts w:hint="eastAsia"/>
                <w:b/>
              </w:rPr>
              <w:t>输入</w:t>
            </w:r>
            <w:r w:rsidRPr="003D700E">
              <w:rPr>
                <w:rFonts w:hint="eastAsia"/>
                <w:b/>
              </w:rPr>
              <w:t>/</w:t>
            </w:r>
            <w:r w:rsidRPr="003D700E">
              <w:rPr>
                <w:rFonts w:hint="eastAsia"/>
                <w:b/>
              </w:rPr>
              <w:t>操作</w:t>
            </w:r>
          </w:p>
        </w:tc>
        <w:tc>
          <w:tcPr>
            <w:tcW w:w="2126" w:type="dxa"/>
            <w:shd w:val="clear" w:color="auto" w:fill="CCECFF"/>
            <w:vAlign w:val="center"/>
          </w:tcPr>
          <w:p w:rsidR="003D700E" w:rsidRPr="003D700E" w:rsidRDefault="003D700E" w:rsidP="003D700E">
            <w:pPr>
              <w:jc w:val="center"/>
              <w:rPr>
                <w:rFonts w:hint="eastAsia"/>
                <w:b/>
              </w:rPr>
            </w:pPr>
            <w:r w:rsidRPr="003D700E">
              <w:rPr>
                <w:rFonts w:hint="eastAsia"/>
                <w:b/>
              </w:rPr>
              <w:t>期望结果</w:t>
            </w:r>
          </w:p>
        </w:tc>
        <w:tc>
          <w:tcPr>
            <w:tcW w:w="650" w:type="dxa"/>
            <w:shd w:val="clear" w:color="auto" w:fill="CCECFF"/>
            <w:vAlign w:val="center"/>
          </w:tcPr>
          <w:p w:rsidR="003D700E" w:rsidRPr="003D700E" w:rsidRDefault="003D700E" w:rsidP="009D2737">
            <w:pPr>
              <w:jc w:val="center"/>
              <w:rPr>
                <w:rFonts w:hint="eastAsia"/>
                <w:b/>
              </w:rPr>
            </w:pPr>
            <w:r w:rsidRPr="003D700E">
              <w:rPr>
                <w:rFonts w:hint="eastAsia"/>
                <w:b/>
              </w:rPr>
              <w:t>测试结果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0001</w:t>
            </w:r>
          </w:p>
        </w:tc>
        <w:tc>
          <w:tcPr>
            <w:tcW w:w="994" w:type="dxa"/>
            <w:vMerge w:val="restart"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系统主机</w:t>
            </w:r>
          </w:p>
        </w:tc>
        <w:tc>
          <w:tcPr>
            <w:tcW w:w="1559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开关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按下电源开关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可控制系统主机电源</w:t>
            </w:r>
          </w:p>
        </w:tc>
        <w:tc>
          <w:tcPr>
            <w:tcW w:w="650" w:type="dxa"/>
            <w:vAlign w:val="center"/>
          </w:tcPr>
          <w:p w:rsidR="003D700E" w:rsidRPr="000256D9" w:rsidRDefault="003D700E" w:rsidP="009D2737">
            <w:pPr>
              <w:jc w:val="center"/>
              <w:rPr>
                <w:rFonts w:hint="eastAsia"/>
                <w:color w:val="000000"/>
              </w:rPr>
            </w:pPr>
            <w:r w:rsidRPr="000256D9">
              <w:rPr>
                <w:rFonts w:hint="eastAsia"/>
                <w:color w:val="000000"/>
              </w:rPr>
              <w:t>通过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</w:t>
            </w:r>
            <w:r w:rsidR="0078318D">
              <w:rPr>
                <w:rFonts w:hint="eastAsia"/>
              </w:rPr>
              <w:t>2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选择操作系统</w:t>
            </w:r>
          </w:p>
        </w:tc>
        <w:tc>
          <w:tcPr>
            <w:tcW w:w="1983" w:type="dxa"/>
            <w:vAlign w:val="center"/>
          </w:tcPr>
          <w:p w:rsidR="003D700E" w:rsidRDefault="003D700E" w:rsidP="003D700E">
            <w:pPr>
              <w:rPr>
                <w:rFonts w:hint="eastAsia"/>
              </w:rPr>
            </w:pPr>
            <w:r>
              <w:rPr>
                <w:rFonts w:hint="eastAsia"/>
              </w:rPr>
              <w:t>服务器加电开机</w:t>
            </w:r>
          </w:p>
        </w:tc>
        <w:tc>
          <w:tcPr>
            <w:tcW w:w="2126" w:type="dxa"/>
            <w:vAlign w:val="center"/>
          </w:tcPr>
          <w:p w:rsidR="003D700E" w:rsidRDefault="003D700E" w:rsidP="003D700E">
            <w:pPr>
              <w:rPr>
                <w:rFonts w:hint="eastAsia"/>
              </w:rPr>
            </w:pPr>
            <w:r>
              <w:rPr>
                <w:rFonts w:hint="eastAsia"/>
              </w:rPr>
              <w:t>显示进入操作系统时间等待</w:t>
            </w:r>
            <w:r>
              <w:rPr>
                <w:rFonts w:hint="eastAsia"/>
              </w:rPr>
              <w:t>10s</w:t>
            </w:r>
          </w:p>
        </w:tc>
        <w:tc>
          <w:tcPr>
            <w:tcW w:w="650" w:type="dxa"/>
            <w:vAlign w:val="center"/>
          </w:tcPr>
          <w:p w:rsidR="003D700E" w:rsidRDefault="003D700E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524"/>
          <w:jc w:val="center"/>
        </w:trPr>
        <w:tc>
          <w:tcPr>
            <w:tcW w:w="709" w:type="dxa"/>
            <w:vMerge w:val="restart"/>
            <w:shd w:val="clear" w:color="auto" w:fill="CCECFF"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</w:t>
            </w:r>
            <w:r w:rsidR="0078318D">
              <w:rPr>
                <w:rFonts w:hint="eastAsia"/>
              </w:rPr>
              <w:t>3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电源选项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关闭显示器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pPr>
              <w:tabs>
                <w:tab w:val="left" w:pos="0"/>
              </w:tabs>
              <w:rPr>
                <w:rFonts w:hint="eastAsia"/>
              </w:rPr>
            </w:pPr>
            <w:r>
              <w:rPr>
                <w:rFonts w:hint="eastAsia"/>
              </w:rPr>
              <w:t>接通电源，显示器永不关闭</w:t>
            </w:r>
          </w:p>
        </w:tc>
        <w:tc>
          <w:tcPr>
            <w:tcW w:w="650" w:type="dxa"/>
            <w:vAlign w:val="center"/>
          </w:tcPr>
          <w:p w:rsidR="003D700E" w:rsidRDefault="003D700E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48"/>
          <w:jc w:val="center"/>
        </w:trPr>
        <w:tc>
          <w:tcPr>
            <w:tcW w:w="709" w:type="dxa"/>
            <w:vMerge/>
            <w:shd w:val="clear" w:color="auto" w:fill="CCECFF"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计算机进入睡眠状态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接通电源，计算机永不睡眠</w:t>
            </w:r>
          </w:p>
        </w:tc>
        <w:tc>
          <w:tcPr>
            <w:tcW w:w="650" w:type="dxa"/>
            <w:vAlign w:val="center"/>
          </w:tcPr>
          <w:p w:rsidR="003D700E" w:rsidRDefault="003D700E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85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</w:t>
            </w:r>
            <w:r w:rsidR="0078318D">
              <w:rPr>
                <w:rFonts w:hint="eastAsia"/>
              </w:rPr>
              <w:t>4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系统更新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自动检查更新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pPr>
              <w:tabs>
                <w:tab w:val="left" w:pos="360"/>
              </w:tabs>
              <w:rPr>
                <w:rFonts w:hint="eastAsia"/>
              </w:rPr>
            </w:pPr>
            <w:r>
              <w:rPr>
                <w:rFonts w:hint="eastAsia"/>
              </w:rPr>
              <w:t>永不自动检查更新</w:t>
            </w:r>
          </w:p>
        </w:tc>
        <w:tc>
          <w:tcPr>
            <w:tcW w:w="650" w:type="dxa"/>
            <w:vAlign w:val="center"/>
          </w:tcPr>
          <w:p w:rsidR="003D700E" w:rsidRDefault="003D700E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</w:t>
            </w:r>
            <w:r w:rsidR="0078318D">
              <w:rPr>
                <w:rFonts w:hint="eastAsia"/>
              </w:rPr>
              <w:t>5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>indow</w:t>
            </w:r>
            <w:r>
              <w:rPr>
                <w:rFonts w:hint="eastAsia"/>
              </w:rPr>
              <w:t>防火墙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防火墙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关闭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防火墙</w:t>
            </w:r>
          </w:p>
        </w:tc>
        <w:tc>
          <w:tcPr>
            <w:tcW w:w="650" w:type="dxa"/>
            <w:vAlign w:val="center"/>
          </w:tcPr>
          <w:p w:rsidR="003D700E" w:rsidRPr="000539CC" w:rsidRDefault="003D700E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</w:t>
            </w:r>
            <w:r w:rsidR="0078318D">
              <w:rPr>
                <w:rFonts w:hint="eastAsia"/>
              </w:rPr>
              <w:t>6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3D700E" w:rsidRDefault="003D700E" w:rsidP="00D9584D">
            <w:r>
              <w:t>驱动设置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安装系统及软件运行所需驱动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所有驱动均已安装，没有遗漏</w:t>
            </w:r>
          </w:p>
        </w:tc>
        <w:tc>
          <w:tcPr>
            <w:tcW w:w="650" w:type="dxa"/>
            <w:vAlign w:val="center"/>
          </w:tcPr>
          <w:p w:rsidR="003D700E" w:rsidRPr="00477746" w:rsidRDefault="003D700E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</w:t>
            </w:r>
            <w:r w:rsidR="0078318D">
              <w:rPr>
                <w:rFonts w:hint="eastAsia"/>
              </w:rPr>
              <w:t>7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3D700E" w:rsidRDefault="003D700E" w:rsidP="00D9584D">
            <w:r>
              <w:t>断电保护</w:t>
            </w:r>
          </w:p>
        </w:tc>
        <w:tc>
          <w:tcPr>
            <w:tcW w:w="1983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关闭电源</w:t>
            </w:r>
          </w:p>
        </w:tc>
        <w:tc>
          <w:tcPr>
            <w:tcW w:w="2126" w:type="dxa"/>
            <w:vAlign w:val="center"/>
          </w:tcPr>
          <w:p w:rsidR="003D700E" w:rsidRDefault="003D700E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电气箱在</w:t>
            </w:r>
            <w:r>
              <w:rPr>
                <w:rFonts w:hint="eastAsia"/>
              </w:rPr>
              <w:t>1min</w:t>
            </w:r>
            <w:r>
              <w:rPr>
                <w:rFonts w:hint="eastAsia"/>
              </w:rPr>
              <w:t>内自动关机</w:t>
            </w:r>
          </w:p>
        </w:tc>
        <w:tc>
          <w:tcPr>
            <w:tcW w:w="650" w:type="dxa"/>
            <w:vAlign w:val="center"/>
          </w:tcPr>
          <w:p w:rsidR="003D700E" w:rsidRPr="00F10287" w:rsidRDefault="003D700E" w:rsidP="009D2737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通过</w:t>
            </w:r>
          </w:p>
        </w:tc>
      </w:tr>
      <w:tr w:rsidR="003D700E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 w:rsidR="009D2737">
              <w:rPr>
                <w:rFonts w:hint="eastAsia"/>
              </w:rPr>
              <w:t>0</w:t>
            </w:r>
            <w:r w:rsidR="0078318D">
              <w:rPr>
                <w:rFonts w:hint="eastAsia"/>
              </w:rPr>
              <w:t>8</w:t>
            </w:r>
          </w:p>
        </w:tc>
        <w:tc>
          <w:tcPr>
            <w:tcW w:w="994" w:type="dxa"/>
            <w:vMerge/>
            <w:vAlign w:val="center"/>
          </w:tcPr>
          <w:p w:rsidR="003D700E" w:rsidRDefault="003D700E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D700E" w:rsidRDefault="003D700E" w:rsidP="00D9584D">
            <w:r>
              <w:rPr>
                <w:rFonts w:hint="eastAsia"/>
              </w:rPr>
              <w:t>CCU</w:t>
            </w:r>
            <w:r>
              <w:rPr>
                <w:rFonts w:hint="eastAsia"/>
              </w:rPr>
              <w:t>端口</w:t>
            </w:r>
          </w:p>
        </w:tc>
        <w:tc>
          <w:tcPr>
            <w:tcW w:w="1983" w:type="dxa"/>
            <w:vAlign w:val="center"/>
          </w:tcPr>
          <w:p w:rsidR="003D700E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各接线端子接线</w:t>
            </w:r>
          </w:p>
        </w:tc>
        <w:tc>
          <w:tcPr>
            <w:tcW w:w="2126" w:type="dxa"/>
            <w:vAlign w:val="center"/>
          </w:tcPr>
          <w:p w:rsidR="003D700E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各接线端子螺丝均锁紧，接线点无虚接</w:t>
            </w:r>
          </w:p>
        </w:tc>
        <w:tc>
          <w:tcPr>
            <w:tcW w:w="650" w:type="dxa"/>
            <w:vAlign w:val="center"/>
          </w:tcPr>
          <w:p w:rsidR="003D700E" w:rsidRDefault="00B13CB2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9D2737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 w:rsidR="0078318D">
              <w:rPr>
                <w:rFonts w:hint="eastAsia"/>
              </w:rPr>
              <w:t>09</w:t>
            </w:r>
          </w:p>
        </w:tc>
        <w:tc>
          <w:tcPr>
            <w:tcW w:w="994" w:type="dxa"/>
            <w:vMerge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电源输入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CCU</w:t>
            </w: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电正常</w:t>
            </w:r>
            <w:proofErr w:type="gramEnd"/>
            <w:r>
              <w:rPr>
                <w:rFonts w:hint="eastAsia"/>
              </w:rPr>
              <w:t>工作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001</w:t>
            </w:r>
            <w:r w:rsidR="0078318D">
              <w:rPr>
                <w:rFonts w:hint="eastAsia"/>
              </w:rPr>
              <w:t>0</w:t>
            </w:r>
          </w:p>
        </w:tc>
        <w:tc>
          <w:tcPr>
            <w:tcW w:w="994" w:type="dxa"/>
            <w:vMerge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电源输出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各端口正常输出对应电压值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001</w:t>
            </w:r>
            <w:r w:rsidR="0078318D">
              <w:rPr>
                <w:rFonts w:hint="eastAsia"/>
              </w:rPr>
              <w:t>1</w:t>
            </w:r>
          </w:p>
        </w:tc>
        <w:tc>
          <w:tcPr>
            <w:tcW w:w="994" w:type="dxa"/>
            <w:vMerge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信号输入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可接收差分信号</w:t>
            </w:r>
          </w:p>
        </w:tc>
        <w:tc>
          <w:tcPr>
            <w:tcW w:w="650" w:type="dxa"/>
            <w:vAlign w:val="center"/>
          </w:tcPr>
          <w:p w:rsidR="00E914C7" w:rsidRPr="000539CC" w:rsidRDefault="00E914C7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001</w:t>
            </w:r>
            <w:r w:rsidR="0078318D">
              <w:rPr>
                <w:rFonts w:hint="eastAsia"/>
              </w:rPr>
              <w:t>2</w:t>
            </w:r>
          </w:p>
        </w:tc>
        <w:tc>
          <w:tcPr>
            <w:tcW w:w="994" w:type="dxa"/>
            <w:vMerge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信号输出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各端口正常输出差分信号</w:t>
            </w:r>
          </w:p>
        </w:tc>
        <w:tc>
          <w:tcPr>
            <w:tcW w:w="650" w:type="dxa"/>
            <w:vAlign w:val="center"/>
          </w:tcPr>
          <w:p w:rsidR="00E914C7" w:rsidRPr="00477746" w:rsidRDefault="00E914C7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001</w:t>
            </w:r>
            <w:r w:rsidR="0078318D">
              <w:rPr>
                <w:rFonts w:hint="eastAsia"/>
              </w:rPr>
              <w:t>3</w:t>
            </w:r>
          </w:p>
        </w:tc>
        <w:tc>
          <w:tcPr>
            <w:tcW w:w="994" w:type="dxa"/>
            <w:vMerge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控制端口</w:t>
            </w:r>
          </w:p>
        </w:tc>
        <w:tc>
          <w:tcPr>
            <w:tcW w:w="2126" w:type="dxa"/>
            <w:vAlign w:val="center"/>
          </w:tcPr>
          <w:p w:rsidR="00E914C7" w:rsidRDefault="00E914C7" w:rsidP="00E914C7">
            <w:pPr>
              <w:rPr>
                <w:rFonts w:hint="eastAsia"/>
              </w:rPr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控制信号输出正常</w:t>
            </w:r>
          </w:p>
        </w:tc>
        <w:tc>
          <w:tcPr>
            <w:tcW w:w="650" w:type="dxa"/>
            <w:vAlign w:val="center"/>
          </w:tcPr>
          <w:p w:rsidR="00E914C7" w:rsidRPr="00F10287" w:rsidRDefault="00E914C7" w:rsidP="009D2737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 w:rsidR="009D2737">
              <w:rPr>
                <w:rFonts w:hint="eastAsia"/>
              </w:rPr>
              <w:t>1</w:t>
            </w:r>
            <w:r w:rsidR="0078318D">
              <w:rPr>
                <w:rFonts w:hint="eastAsia"/>
              </w:rPr>
              <w:t>4</w:t>
            </w:r>
          </w:p>
        </w:tc>
        <w:tc>
          <w:tcPr>
            <w:tcW w:w="994" w:type="dxa"/>
            <w:vMerge w:val="restart"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软件选项</w:t>
            </w:r>
          </w:p>
        </w:tc>
        <w:tc>
          <w:tcPr>
            <w:tcW w:w="1559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工作模式</w:t>
            </w:r>
          </w:p>
        </w:tc>
        <w:tc>
          <w:tcPr>
            <w:tcW w:w="1983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选择设备运行模式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可选择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种设备运行模式，且各模式均能完成正常初始化配置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 w:rsidR="0078318D">
              <w:rPr>
                <w:rFonts w:hint="eastAsia"/>
              </w:rPr>
              <w:t>15</w:t>
            </w:r>
          </w:p>
        </w:tc>
        <w:tc>
          <w:tcPr>
            <w:tcW w:w="994" w:type="dxa"/>
            <w:vMerge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参数设置</w:t>
            </w:r>
          </w:p>
        </w:tc>
        <w:tc>
          <w:tcPr>
            <w:tcW w:w="1983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数据库设置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可选择数据库文件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78318D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0016</w:t>
            </w:r>
          </w:p>
        </w:tc>
        <w:tc>
          <w:tcPr>
            <w:tcW w:w="994" w:type="dxa"/>
            <w:vMerge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缩放设置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可设置图像横纵适配比例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78318D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001</w:t>
            </w:r>
            <w:r>
              <w:rPr>
                <w:rFonts w:hint="eastAsia"/>
              </w:rPr>
              <w:t>7</w:t>
            </w:r>
          </w:p>
        </w:tc>
        <w:tc>
          <w:tcPr>
            <w:tcW w:w="994" w:type="dxa"/>
            <w:vMerge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相机设置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可设置相机各项初始化采集参数</w:t>
            </w:r>
          </w:p>
        </w:tc>
        <w:tc>
          <w:tcPr>
            <w:tcW w:w="650" w:type="dxa"/>
            <w:vAlign w:val="center"/>
          </w:tcPr>
          <w:p w:rsidR="00E914C7" w:rsidRDefault="00E914C7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78318D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001</w:t>
            </w:r>
            <w:r>
              <w:rPr>
                <w:rFonts w:hint="eastAsia"/>
              </w:rPr>
              <w:t>8</w:t>
            </w:r>
          </w:p>
        </w:tc>
        <w:tc>
          <w:tcPr>
            <w:tcW w:w="994" w:type="dxa"/>
            <w:vMerge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存储设置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可设置文件储存位置及其他文件设置参数</w:t>
            </w:r>
          </w:p>
        </w:tc>
        <w:tc>
          <w:tcPr>
            <w:tcW w:w="650" w:type="dxa"/>
            <w:vAlign w:val="center"/>
          </w:tcPr>
          <w:p w:rsidR="00E914C7" w:rsidRPr="000539CC" w:rsidRDefault="00E914C7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E914C7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E914C7" w:rsidRDefault="0078318D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19</w:t>
            </w:r>
          </w:p>
        </w:tc>
        <w:tc>
          <w:tcPr>
            <w:tcW w:w="994" w:type="dxa"/>
            <w:vMerge/>
          </w:tcPr>
          <w:p w:rsidR="00E914C7" w:rsidRDefault="00E914C7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颜色设置</w:t>
            </w:r>
          </w:p>
        </w:tc>
        <w:tc>
          <w:tcPr>
            <w:tcW w:w="2126" w:type="dxa"/>
            <w:vAlign w:val="center"/>
          </w:tcPr>
          <w:p w:rsidR="00E914C7" w:rsidRDefault="00E914C7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设置显示采集图像的各项颜色</w:t>
            </w:r>
          </w:p>
        </w:tc>
        <w:tc>
          <w:tcPr>
            <w:tcW w:w="650" w:type="dxa"/>
            <w:vAlign w:val="center"/>
          </w:tcPr>
          <w:p w:rsidR="00E914C7" w:rsidRPr="00477746" w:rsidRDefault="00E914C7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78318D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20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外部接口设置</w:t>
            </w:r>
          </w:p>
        </w:tc>
        <w:tc>
          <w:tcPr>
            <w:tcW w:w="1983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设置</w:t>
            </w:r>
          </w:p>
        </w:tc>
        <w:tc>
          <w:tcPr>
            <w:tcW w:w="2126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设置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模块串口各项参数</w:t>
            </w:r>
          </w:p>
        </w:tc>
        <w:tc>
          <w:tcPr>
            <w:tcW w:w="650" w:type="dxa"/>
            <w:vAlign w:val="center"/>
          </w:tcPr>
          <w:p w:rsidR="00A269B4" w:rsidRPr="00F10287" w:rsidRDefault="00A269B4" w:rsidP="009D2737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496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78318D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00</w:t>
            </w:r>
            <w:r>
              <w:rPr>
                <w:rFonts w:hint="eastAsia"/>
              </w:rPr>
              <w:t>21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里程同步设置</w:t>
            </w:r>
          </w:p>
        </w:tc>
        <w:tc>
          <w:tcPr>
            <w:tcW w:w="2126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设置里程模块串口各项参数</w:t>
            </w:r>
          </w:p>
        </w:tc>
        <w:tc>
          <w:tcPr>
            <w:tcW w:w="650" w:type="dxa"/>
            <w:vAlign w:val="center"/>
          </w:tcPr>
          <w:p w:rsidR="00A269B4" w:rsidRPr="00477746" w:rsidRDefault="00A269B4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70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AC6E4A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0022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编辑线路信息</w:t>
            </w:r>
          </w:p>
        </w:tc>
        <w:tc>
          <w:tcPr>
            <w:tcW w:w="2126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可增加、删除、修改线路信息，并设置各线路管段信息</w:t>
            </w:r>
          </w:p>
        </w:tc>
        <w:tc>
          <w:tcPr>
            <w:tcW w:w="650" w:type="dxa"/>
            <w:vAlign w:val="center"/>
          </w:tcPr>
          <w:p w:rsidR="00A269B4" w:rsidRPr="00477746" w:rsidRDefault="00A269B4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45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AC6E4A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0023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线路编辑</w:t>
            </w:r>
          </w:p>
        </w:tc>
        <w:tc>
          <w:tcPr>
            <w:tcW w:w="1983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预览图像</w:t>
            </w:r>
          </w:p>
        </w:tc>
        <w:tc>
          <w:tcPr>
            <w:tcW w:w="2126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预览状态可显示图像画面，并显示相关任务信息</w:t>
            </w:r>
          </w:p>
        </w:tc>
        <w:tc>
          <w:tcPr>
            <w:tcW w:w="650" w:type="dxa"/>
            <w:vAlign w:val="center"/>
          </w:tcPr>
          <w:p w:rsidR="00A269B4" w:rsidRDefault="00A269B4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50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A269B4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002</w:t>
            </w:r>
            <w:r w:rsidR="00AC6E4A">
              <w:rPr>
                <w:rFonts w:hint="eastAsia"/>
              </w:rPr>
              <w:t>4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图像预览</w:t>
            </w:r>
          </w:p>
        </w:tc>
        <w:tc>
          <w:tcPr>
            <w:tcW w:w="1983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采集图像</w:t>
            </w:r>
          </w:p>
        </w:tc>
        <w:tc>
          <w:tcPr>
            <w:tcW w:w="2126" w:type="dxa"/>
            <w:vAlign w:val="center"/>
          </w:tcPr>
          <w:p w:rsidR="00A269B4" w:rsidRPr="003D2935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采集状态可显示图像画面，设置采集信息，显示相关任务信息，并存储图像</w:t>
            </w:r>
          </w:p>
        </w:tc>
        <w:tc>
          <w:tcPr>
            <w:tcW w:w="650" w:type="dxa"/>
            <w:vAlign w:val="center"/>
          </w:tcPr>
          <w:p w:rsidR="00A269B4" w:rsidRDefault="00A269B4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50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AC6E4A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0025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图像采集</w:t>
            </w:r>
          </w:p>
        </w:tc>
        <w:tc>
          <w:tcPr>
            <w:tcW w:w="1983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调节曝光值</w:t>
            </w:r>
          </w:p>
        </w:tc>
        <w:tc>
          <w:tcPr>
            <w:tcW w:w="2126" w:type="dxa"/>
            <w:vAlign w:val="center"/>
          </w:tcPr>
          <w:p w:rsidR="00A269B4" w:rsidRDefault="007C2730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  <w:r w:rsidR="00A269B4">
              <w:rPr>
                <w:rFonts w:hint="eastAsia"/>
              </w:rPr>
              <w:t>通过调节曝光值改变图像亮度</w:t>
            </w:r>
          </w:p>
        </w:tc>
        <w:tc>
          <w:tcPr>
            <w:tcW w:w="650" w:type="dxa"/>
            <w:vAlign w:val="center"/>
          </w:tcPr>
          <w:p w:rsidR="00A269B4" w:rsidRDefault="00A269B4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A269B4" w:rsidTr="00415694">
        <w:trPr>
          <w:trHeight w:val="289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269B4" w:rsidRDefault="00AC6E4A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0026</w:t>
            </w:r>
          </w:p>
        </w:tc>
        <w:tc>
          <w:tcPr>
            <w:tcW w:w="994" w:type="dxa"/>
            <w:vMerge/>
          </w:tcPr>
          <w:p w:rsidR="00A269B4" w:rsidRDefault="00A269B4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曝光</w:t>
            </w:r>
          </w:p>
        </w:tc>
        <w:tc>
          <w:tcPr>
            <w:tcW w:w="1983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选择曝光模式</w:t>
            </w:r>
          </w:p>
        </w:tc>
        <w:tc>
          <w:tcPr>
            <w:tcW w:w="2126" w:type="dxa"/>
            <w:vAlign w:val="center"/>
          </w:tcPr>
          <w:p w:rsidR="00A269B4" w:rsidRDefault="00A269B4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可选自动曝光或手动调节曝光值</w:t>
            </w:r>
          </w:p>
        </w:tc>
        <w:tc>
          <w:tcPr>
            <w:tcW w:w="650" w:type="dxa"/>
            <w:vAlign w:val="center"/>
          </w:tcPr>
          <w:p w:rsidR="00A269B4" w:rsidRPr="000539CC" w:rsidRDefault="00A269B4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7C2730" w:rsidTr="00415694">
        <w:trPr>
          <w:trHeight w:val="318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7C2730" w:rsidRDefault="00AC6E4A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0027</w:t>
            </w:r>
          </w:p>
        </w:tc>
        <w:tc>
          <w:tcPr>
            <w:tcW w:w="994" w:type="dxa"/>
            <w:vMerge/>
          </w:tcPr>
          <w:p w:rsidR="007C2730" w:rsidRDefault="007C2730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C2730" w:rsidRDefault="007C2730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里程修正</w:t>
            </w:r>
          </w:p>
        </w:tc>
        <w:tc>
          <w:tcPr>
            <w:tcW w:w="1983" w:type="dxa"/>
            <w:vAlign w:val="center"/>
          </w:tcPr>
          <w:p w:rsidR="007C2730" w:rsidRDefault="007C2730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修改里程值</w:t>
            </w:r>
          </w:p>
        </w:tc>
        <w:tc>
          <w:tcPr>
            <w:tcW w:w="2126" w:type="dxa"/>
            <w:vAlign w:val="center"/>
          </w:tcPr>
          <w:p w:rsidR="007C2730" w:rsidRDefault="007C2730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通过输入里程值手动修改里程信息</w:t>
            </w:r>
          </w:p>
        </w:tc>
        <w:tc>
          <w:tcPr>
            <w:tcW w:w="650" w:type="dxa"/>
            <w:vAlign w:val="center"/>
          </w:tcPr>
          <w:p w:rsidR="007C2730" w:rsidRPr="00477746" w:rsidRDefault="007C2730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7C2730" w:rsidTr="00415694">
        <w:trPr>
          <w:trHeight w:val="50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7C2730" w:rsidRDefault="007C2730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002</w:t>
            </w:r>
            <w:r w:rsidR="00AC6E4A">
              <w:rPr>
                <w:rFonts w:hint="eastAsia"/>
              </w:rPr>
              <w:t>8</w:t>
            </w:r>
          </w:p>
        </w:tc>
        <w:tc>
          <w:tcPr>
            <w:tcW w:w="994" w:type="dxa"/>
            <w:vMerge/>
          </w:tcPr>
          <w:p w:rsidR="007C2730" w:rsidRDefault="007C2730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C2730" w:rsidRDefault="007C2730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图像显示</w:t>
            </w:r>
          </w:p>
        </w:tc>
        <w:tc>
          <w:tcPr>
            <w:tcW w:w="1983" w:type="dxa"/>
            <w:vAlign w:val="center"/>
          </w:tcPr>
          <w:p w:rsidR="007C2730" w:rsidRDefault="007C2730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选择图像显示比例</w:t>
            </w:r>
          </w:p>
        </w:tc>
        <w:tc>
          <w:tcPr>
            <w:tcW w:w="2126" w:type="dxa"/>
            <w:vAlign w:val="center"/>
          </w:tcPr>
          <w:p w:rsidR="007C2730" w:rsidRDefault="007C2730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根据所选参数等比例显示图像大小</w:t>
            </w:r>
          </w:p>
        </w:tc>
        <w:tc>
          <w:tcPr>
            <w:tcW w:w="650" w:type="dxa"/>
            <w:vAlign w:val="center"/>
          </w:tcPr>
          <w:p w:rsidR="007C2730" w:rsidRPr="00F10287" w:rsidRDefault="007C2730" w:rsidP="009D2737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通过</w:t>
            </w:r>
          </w:p>
        </w:tc>
      </w:tr>
      <w:tr w:rsidR="003471E2" w:rsidTr="00415694">
        <w:trPr>
          <w:trHeight w:val="502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471E2" w:rsidRDefault="003471E2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0029</w:t>
            </w:r>
          </w:p>
        </w:tc>
        <w:tc>
          <w:tcPr>
            <w:tcW w:w="994" w:type="dxa"/>
            <w:vMerge w:val="restart"/>
            <w:vAlign w:val="center"/>
          </w:tcPr>
          <w:p w:rsidR="003471E2" w:rsidRDefault="003471E2" w:rsidP="003471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系统外观检测</w:t>
            </w:r>
          </w:p>
        </w:tc>
        <w:tc>
          <w:tcPr>
            <w:tcW w:w="1559" w:type="dxa"/>
            <w:vAlign w:val="center"/>
          </w:tcPr>
          <w:p w:rsidR="003471E2" w:rsidRDefault="003471E2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散热风扇安装</w:t>
            </w:r>
          </w:p>
        </w:tc>
        <w:tc>
          <w:tcPr>
            <w:tcW w:w="1983" w:type="dxa"/>
            <w:vAlign w:val="center"/>
          </w:tcPr>
          <w:p w:rsidR="003471E2" w:rsidRDefault="003471E2" w:rsidP="003471E2">
            <w:pPr>
              <w:rPr>
                <w:rFonts w:hint="eastAsia"/>
              </w:rPr>
            </w:pPr>
            <w:r>
              <w:rPr>
                <w:rFonts w:hint="eastAsia"/>
              </w:rPr>
              <w:t>开机检查</w:t>
            </w:r>
            <w:r>
              <w:rPr>
                <w:rFonts w:hint="eastAsia"/>
              </w:rPr>
              <w:t>散热</w:t>
            </w:r>
            <w:r>
              <w:rPr>
                <w:rFonts w:hint="eastAsia"/>
              </w:rPr>
              <w:t>箱风扇安装</w:t>
            </w:r>
          </w:p>
        </w:tc>
        <w:tc>
          <w:tcPr>
            <w:tcW w:w="2126" w:type="dxa"/>
            <w:vAlign w:val="center"/>
          </w:tcPr>
          <w:p w:rsidR="003471E2" w:rsidRDefault="003471E2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风扇运转正常，风向由前到后</w:t>
            </w:r>
          </w:p>
        </w:tc>
        <w:tc>
          <w:tcPr>
            <w:tcW w:w="650" w:type="dxa"/>
            <w:vAlign w:val="center"/>
          </w:tcPr>
          <w:p w:rsidR="003471E2" w:rsidRPr="00477746" w:rsidRDefault="003471E2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3471E2" w:rsidTr="00415694">
        <w:trPr>
          <w:trHeight w:val="418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471E2" w:rsidRDefault="003471E2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0030</w:t>
            </w:r>
          </w:p>
        </w:tc>
        <w:tc>
          <w:tcPr>
            <w:tcW w:w="994" w:type="dxa"/>
            <w:vMerge/>
            <w:vAlign w:val="center"/>
          </w:tcPr>
          <w:p w:rsidR="003471E2" w:rsidRDefault="003471E2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471E2" w:rsidRDefault="003471E2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系统主机</w:t>
            </w:r>
          </w:p>
        </w:tc>
        <w:tc>
          <w:tcPr>
            <w:tcW w:w="1983" w:type="dxa"/>
            <w:vAlign w:val="center"/>
          </w:tcPr>
          <w:p w:rsidR="003471E2" w:rsidRDefault="003471E2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各端口固定状态</w:t>
            </w:r>
          </w:p>
        </w:tc>
        <w:tc>
          <w:tcPr>
            <w:tcW w:w="2126" w:type="dxa"/>
            <w:vAlign w:val="center"/>
          </w:tcPr>
          <w:p w:rsidR="003471E2" w:rsidRDefault="003471E2" w:rsidP="003D700E">
            <w:pPr>
              <w:rPr>
                <w:rFonts w:hint="eastAsia"/>
              </w:rPr>
            </w:pPr>
            <w:r>
              <w:rPr>
                <w:rFonts w:hint="eastAsia"/>
              </w:rPr>
              <w:t>各端口安装正确，固定紧固</w:t>
            </w:r>
          </w:p>
        </w:tc>
        <w:tc>
          <w:tcPr>
            <w:tcW w:w="650" w:type="dxa"/>
            <w:vAlign w:val="center"/>
          </w:tcPr>
          <w:p w:rsidR="003471E2" w:rsidRDefault="003471E2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3471E2" w:rsidTr="00415694">
        <w:trPr>
          <w:trHeight w:val="418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471E2" w:rsidRDefault="003471E2" w:rsidP="00D9584D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0031</w:t>
            </w:r>
          </w:p>
        </w:tc>
        <w:tc>
          <w:tcPr>
            <w:tcW w:w="994" w:type="dxa"/>
            <w:vMerge/>
          </w:tcPr>
          <w:p w:rsidR="003471E2" w:rsidRDefault="003471E2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3471E2" w:rsidRDefault="003471E2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3471E2" w:rsidRDefault="003471E2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各螺丝孔是否松动</w:t>
            </w:r>
          </w:p>
        </w:tc>
        <w:tc>
          <w:tcPr>
            <w:tcW w:w="2126" w:type="dxa"/>
            <w:vAlign w:val="center"/>
          </w:tcPr>
          <w:p w:rsidR="003471E2" w:rsidRDefault="003471E2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所有螺丝孔位固定紧扣，无遗漏</w:t>
            </w:r>
          </w:p>
        </w:tc>
        <w:tc>
          <w:tcPr>
            <w:tcW w:w="650" w:type="dxa"/>
            <w:vAlign w:val="center"/>
          </w:tcPr>
          <w:p w:rsidR="003471E2" w:rsidRDefault="003471E2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3471E2" w:rsidTr="00415694">
        <w:trPr>
          <w:trHeight w:val="184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3471E2" w:rsidRDefault="003471E2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0032</w:t>
            </w:r>
          </w:p>
        </w:tc>
        <w:tc>
          <w:tcPr>
            <w:tcW w:w="994" w:type="dxa"/>
            <w:vMerge/>
          </w:tcPr>
          <w:p w:rsidR="003471E2" w:rsidRDefault="003471E2" w:rsidP="00D9584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3471E2" w:rsidRDefault="003471E2" w:rsidP="00D9584D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3471E2" w:rsidRDefault="003471E2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前后面板各面板是否正确安装</w:t>
            </w:r>
          </w:p>
        </w:tc>
        <w:tc>
          <w:tcPr>
            <w:tcW w:w="2126" w:type="dxa"/>
            <w:vAlign w:val="center"/>
          </w:tcPr>
          <w:p w:rsidR="003471E2" w:rsidRPr="0066218F" w:rsidRDefault="003471E2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所有面板都已正确安装紧固</w:t>
            </w:r>
          </w:p>
        </w:tc>
        <w:tc>
          <w:tcPr>
            <w:tcW w:w="650" w:type="dxa"/>
            <w:vAlign w:val="center"/>
          </w:tcPr>
          <w:p w:rsidR="003471E2" w:rsidRDefault="003471E2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  <w:tr w:rsidR="00AC6E4A" w:rsidTr="00415694">
        <w:trPr>
          <w:trHeight w:val="117"/>
          <w:jc w:val="center"/>
        </w:trPr>
        <w:tc>
          <w:tcPr>
            <w:tcW w:w="709" w:type="dxa"/>
            <w:shd w:val="clear" w:color="auto" w:fill="CCECFF"/>
            <w:vAlign w:val="center"/>
          </w:tcPr>
          <w:p w:rsidR="00AC6E4A" w:rsidRDefault="00AC6E4A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0033</w:t>
            </w:r>
          </w:p>
        </w:tc>
        <w:tc>
          <w:tcPr>
            <w:tcW w:w="994" w:type="dxa"/>
            <w:vAlign w:val="center"/>
          </w:tcPr>
          <w:p w:rsidR="00AC6E4A" w:rsidRDefault="00AC6E4A" w:rsidP="00D9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拷机</w:t>
            </w:r>
          </w:p>
        </w:tc>
        <w:tc>
          <w:tcPr>
            <w:tcW w:w="1559" w:type="dxa"/>
            <w:vAlign w:val="center"/>
          </w:tcPr>
          <w:p w:rsidR="00AC6E4A" w:rsidRDefault="00AC6E4A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拷机试验</w:t>
            </w:r>
          </w:p>
        </w:tc>
        <w:tc>
          <w:tcPr>
            <w:tcW w:w="1983" w:type="dxa"/>
            <w:vAlign w:val="center"/>
          </w:tcPr>
          <w:p w:rsidR="00AC6E4A" w:rsidRDefault="00AC6E4A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采集软件以图像预览模式连续运行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小时</w:t>
            </w:r>
          </w:p>
        </w:tc>
        <w:tc>
          <w:tcPr>
            <w:tcW w:w="2126" w:type="dxa"/>
            <w:vAlign w:val="center"/>
          </w:tcPr>
          <w:p w:rsidR="00AC6E4A" w:rsidRDefault="00AC6E4A" w:rsidP="00D9584D"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小时连续正常运行，</w:t>
            </w:r>
            <w:r w:rsidR="00FB606E">
              <w:rPr>
                <w:rFonts w:hint="eastAsia"/>
              </w:rPr>
              <w:t>系统</w:t>
            </w:r>
            <w:r>
              <w:rPr>
                <w:rFonts w:hint="eastAsia"/>
              </w:rPr>
              <w:t>无任何异常</w:t>
            </w:r>
          </w:p>
        </w:tc>
        <w:tc>
          <w:tcPr>
            <w:tcW w:w="650" w:type="dxa"/>
            <w:vAlign w:val="center"/>
          </w:tcPr>
          <w:p w:rsidR="00AC6E4A" w:rsidRPr="000539CC" w:rsidRDefault="00AC6E4A" w:rsidP="009D27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</w:p>
        </w:tc>
      </w:tr>
    </w:tbl>
    <w:p w:rsidR="003D700E" w:rsidRDefault="003D700E" w:rsidP="0051065A">
      <w:pPr>
        <w:jc w:val="center"/>
      </w:pPr>
    </w:p>
    <w:sectPr w:rsidR="003D700E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21" w:rsidRDefault="00AD3C21" w:rsidP="00433EE6">
      <w:r>
        <w:separator/>
      </w:r>
    </w:p>
  </w:endnote>
  <w:endnote w:type="continuationSeparator" w:id="0">
    <w:p w:rsidR="00AD3C21" w:rsidRDefault="00AD3C21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21" w:rsidRDefault="00AD3C21" w:rsidP="00433EE6">
      <w:r>
        <w:separator/>
      </w:r>
    </w:p>
  </w:footnote>
  <w:footnote w:type="continuationSeparator" w:id="0">
    <w:p w:rsidR="00AD3C21" w:rsidRDefault="00AD3C21" w:rsidP="0043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B6" w:rsidRDefault="003D4AB6" w:rsidP="003D4AB6">
    <w:pPr>
      <w:pStyle w:val="a5"/>
      <w:jc w:val="right"/>
    </w:pPr>
    <w:r>
      <w:rPr>
        <w:rFonts w:hint="eastAsia"/>
      </w:rPr>
      <w:t>北京凯斯隆机电技术开发有限公司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20BE6"/>
    <w:rsid w:val="000B03AD"/>
    <w:rsid w:val="00227FF9"/>
    <w:rsid w:val="002C759B"/>
    <w:rsid w:val="0030017F"/>
    <w:rsid w:val="003471E2"/>
    <w:rsid w:val="00392D57"/>
    <w:rsid w:val="003D4AB6"/>
    <w:rsid w:val="003D700E"/>
    <w:rsid w:val="003F2A4B"/>
    <w:rsid w:val="00415694"/>
    <w:rsid w:val="00433EE6"/>
    <w:rsid w:val="0046345B"/>
    <w:rsid w:val="0051065A"/>
    <w:rsid w:val="005673C7"/>
    <w:rsid w:val="00594DF4"/>
    <w:rsid w:val="005F1691"/>
    <w:rsid w:val="00605294"/>
    <w:rsid w:val="006D20E7"/>
    <w:rsid w:val="006E4EC6"/>
    <w:rsid w:val="006F68DF"/>
    <w:rsid w:val="00707A57"/>
    <w:rsid w:val="007618D2"/>
    <w:rsid w:val="0078318D"/>
    <w:rsid w:val="007C2730"/>
    <w:rsid w:val="007C66A4"/>
    <w:rsid w:val="0084194A"/>
    <w:rsid w:val="00852FE4"/>
    <w:rsid w:val="0088611C"/>
    <w:rsid w:val="00940186"/>
    <w:rsid w:val="0097398D"/>
    <w:rsid w:val="00980CD1"/>
    <w:rsid w:val="00992BCA"/>
    <w:rsid w:val="009B0589"/>
    <w:rsid w:val="009D2737"/>
    <w:rsid w:val="009F55AD"/>
    <w:rsid w:val="00A269B4"/>
    <w:rsid w:val="00AC0455"/>
    <w:rsid w:val="00AC6E4A"/>
    <w:rsid w:val="00AD2443"/>
    <w:rsid w:val="00AD3C21"/>
    <w:rsid w:val="00B13CB2"/>
    <w:rsid w:val="00B27631"/>
    <w:rsid w:val="00B341C0"/>
    <w:rsid w:val="00CA3BC6"/>
    <w:rsid w:val="00D304D2"/>
    <w:rsid w:val="00DB1423"/>
    <w:rsid w:val="00DC33C6"/>
    <w:rsid w:val="00E02C57"/>
    <w:rsid w:val="00E16C9A"/>
    <w:rsid w:val="00E914C7"/>
    <w:rsid w:val="00F31B58"/>
    <w:rsid w:val="00F371F1"/>
    <w:rsid w:val="00F80876"/>
    <w:rsid w:val="00F97BA2"/>
    <w:rsid w:val="00FA3015"/>
    <w:rsid w:val="00F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38</cp:revision>
  <cp:lastPrinted>2019-03-11T03:21:00Z</cp:lastPrinted>
  <dcterms:created xsi:type="dcterms:W3CDTF">2017-01-20T05:46:00Z</dcterms:created>
  <dcterms:modified xsi:type="dcterms:W3CDTF">2019-03-11T12:49:00Z</dcterms:modified>
</cp:coreProperties>
</file>