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EC1B0" w14:textId="77777777" w:rsidR="003817A7" w:rsidRPr="00033826" w:rsidRDefault="003817A7" w:rsidP="00033826">
      <w:pPr>
        <w:rPr>
          <w:rFonts w:ascii="宋体" w:hAnsi="宋体"/>
        </w:rPr>
      </w:pPr>
      <w:bookmarkStart w:id="0" w:name="_Toc476300719"/>
    </w:p>
    <w:p w14:paraId="2A40BC21" w14:textId="77777777" w:rsidR="00E3682F" w:rsidRDefault="00E3682F" w:rsidP="00033826">
      <w:pPr>
        <w:jc w:val="center"/>
        <w:rPr>
          <w:rFonts w:ascii="宋体" w:hAnsi="宋体"/>
          <w:b/>
          <w:sz w:val="52"/>
          <w:szCs w:val="52"/>
        </w:rPr>
      </w:pPr>
    </w:p>
    <w:p w14:paraId="51D9ADDF" w14:textId="107DFA16" w:rsidR="003817A7" w:rsidRPr="00033826" w:rsidRDefault="003817A7" w:rsidP="00033826">
      <w:pPr>
        <w:jc w:val="center"/>
        <w:rPr>
          <w:rFonts w:ascii="宋体" w:hAnsi="宋体"/>
          <w:b/>
          <w:sz w:val="52"/>
          <w:szCs w:val="52"/>
        </w:rPr>
      </w:pPr>
      <w:r w:rsidRPr="00033826">
        <w:rPr>
          <w:rFonts w:ascii="宋体" w:hAnsi="宋体" w:hint="eastAsia"/>
          <w:b/>
          <w:sz w:val="52"/>
          <w:szCs w:val="52"/>
        </w:rPr>
        <w:t>车地无线传输系统</w:t>
      </w:r>
    </w:p>
    <w:p w14:paraId="26F01263" w14:textId="0F804362" w:rsidR="003817A7" w:rsidRPr="00033826" w:rsidRDefault="003817A7" w:rsidP="00033826">
      <w:pPr>
        <w:jc w:val="center"/>
        <w:rPr>
          <w:rFonts w:ascii="宋体" w:hAnsi="宋体"/>
          <w:b/>
          <w:sz w:val="52"/>
          <w:szCs w:val="52"/>
        </w:rPr>
      </w:pPr>
      <w:r w:rsidRPr="00033826">
        <w:rPr>
          <w:rFonts w:ascii="宋体" w:hAnsi="宋体" w:hint="eastAsia"/>
          <w:b/>
          <w:sz w:val="52"/>
          <w:szCs w:val="52"/>
        </w:rPr>
        <w:t>技术方案</w:t>
      </w:r>
    </w:p>
    <w:p w14:paraId="62FE39A7" w14:textId="77777777" w:rsidR="003817A7" w:rsidRPr="00033826" w:rsidRDefault="003817A7" w:rsidP="00033826">
      <w:pPr>
        <w:rPr>
          <w:rFonts w:ascii="宋体" w:hAnsi="宋体"/>
        </w:rPr>
      </w:pPr>
    </w:p>
    <w:p w14:paraId="4DF6A5C4" w14:textId="77777777" w:rsidR="003817A7" w:rsidRPr="00033826" w:rsidRDefault="003817A7" w:rsidP="00033826">
      <w:pPr>
        <w:rPr>
          <w:rFonts w:ascii="宋体" w:hAnsi="宋体"/>
        </w:rPr>
      </w:pPr>
    </w:p>
    <w:p w14:paraId="0A4231D7" w14:textId="77777777" w:rsidR="003817A7" w:rsidRPr="00033826" w:rsidRDefault="003817A7" w:rsidP="00033826">
      <w:pPr>
        <w:rPr>
          <w:rFonts w:ascii="宋体" w:hAnsi="宋体"/>
        </w:rPr>
      </w:pPr>
    </w:p>
    <w:p w14:paraId="287EAC38" w14:textId="77777777" w:rsidR="003817A7" w:rsidRPr="00033826" w:rsidRDefault="003817A7" w:rsidP="00033826">
      <w:pPr>
        <w:rPr>
          <w:rFonts w:ascii="宋体" w:hAnsi="宋体"/>
        </w:rPr>
      </w:pPr>
    </w:p>
    <w:p w14:paraId="1EA1B324" w14:textId="77777777" w:rsidR="003817A7" w:rsidRPr="00033826" w:rsidRDefault="003817A7" w:rsidP="00033826">
      <w:pPr>
        <w:rPr>
          <w:rFonts w:ascii="宋体" w:hAnsi="宋体"/>
        </w:rPr>
      </w:pPr>
    </w:p>
    <w:p w14:paraId="3C623AE7" w14:textId="77777777" w:rsidR="003817A7" w:rsidRPr="00033826" w:rsidRDefault="003817A7" w:rsidP="00033826">
      <w:pPr>
        <w:rPr>
          <w:rFonts w:ascii="宋体" w:hAnsi="宋体"/>
        </w:rPr>
      </w:pPr>
    </w:p>
    <w:p w14:paraId="1F7A8D0E" w14:textId="77777777" w:rsidR="003817A7" w:rsidRPr="00033826" w:rsidRDefault="003817A7" w:rsidP="00033826">
      <w:pPr>
        <w:rPr>
          <w:rFonts w:ascii="宋体" w:hAnsi="宋体"/>
        </w:rPr>
      </w:pPr>
    </w:p>
    <w:p w14:paraId="3B822375" w14:textId="77777777" w:rsidR="003817A7" w:rsidRPr="00033826" w:rsidRDefault="003817A7" w:rsidP="00033826">
      <w:pPr>
        <w:rPr>
          <w:rFonts w:ascii="宋体" w:hAnsi="宋体"/>
        </w:rPr>
      </w:pPr>
    </w:p>
    <w:p w14:paraId="0A972363" w14:textId="684959AA" w:rsidR="003817A7" w:rsidRPr="00033826" w:rsidRDefault="003817A7" w:rsidP="00033826">
      <w:pPr>
        <w:rPr>
          <w:rFonts w:ascii="宋体" w:hAnsi="宋体"/>
        </w:rPr>
      </w:pPr>
    </w:p>
    <w:p w14:paraId="6101C751" w14:textId="1C48523C" w:rsidR="004B60B8" w:rsidRPr="00033826" w:rsidRDefault="004B60B8" w:rsidP="00033826">
      <w:pPr>
        <w:rPr>
          <w:rFonts w:ascii="宋体" w:hAnsi="宋体"/>
        </w:rPr>
      </w:pPr>
    </w:p>
    <w:p w14:paraId="1D87792D" w14:textId="714081B8" w:rsidR="004B60B8" w:rsidRPr="00033826" w:rsidRDefault="004B60B8" w:rsidP="00033826">
      <w:pPr>
        <w:rPr>
          <w:rFonts w:ascii="宋体" w:hAnsi="宋体"/>
        </w:rPr>
      </w:pPr>
    </w:p>
    <w:p w14:paraId="52BD6FE5" w14:textId="487A8E5D" w:rsidR="004B60B8" w:rsidRPr="00033826" w:rsidRDefault="004B60B8" w:rsidP="00033826">
      <w:pPr>
        <w:rPr>
          <w:rFonts w:ascii="宋体" w:hAnsi="宋体"/>
        </w:rPr>
      </w:pPr>
    </w:p>
    <w:p w14:paraId="20B46E63" w14:textId="44FB9552" w:rsidR="004B60B8" w:rsidRPr="00033826" w:rsidRDefault="004B60B8" w:rsidP="00033826">
      <w:pPr>
        <w:rPr>
          <w:rFonts w:ascii="宋体" w:hAnsi="宋体"/>
        </w:rPr>
      </w:pPr>
    </w:p>
    <w:p w14:paraId="029C3DF7" w14:textId="3F01D1AC" w:rsidR="004B60B8" w:rsidRPr="00033826" w:rsidRDefault="004B60B8" w:rsidP="00033826">
      <w:pPr>
        <w:rPr>
          <w:rFonts w:ascii="宋体" w:hAnsi="宋体"/>
        </w:rPr>
      </w:pPr>
    </w:p>
    <w:p w14:paraId="43D57C04" w14:textId="70038FB3" w:rsidR="004B60B8" w:rsidRPr="00033826" w:rsidRDefault="004B60B8" w:rsidP="00033826">
      <w:pPr>
        <w:rPr>
          <w:rFonts w:ascii="宋体" w:hAnsi="宋体"/>
        </w:rPr>
      </w:pPr>
    </w:p>
    <w:p w14:paraId="53ACB598" w14:textId="23BF73E5" w:rsidR="004B60B8" w:rsidRPr="00033826" w:rsidRDefault="004B60B8" w:rsidP="00033826">
      <w:pPr>
        <w:rPr>
          <w:rFonts w:ascii="宋体" w:hAnsi="宋体"/>
        </w:rPr>
      </w:pPr>
    </w:p>
    <w:p w14:paraId="02CDCC58" w14:textId="2C250FA1" w:rsidR="004B60B8" w:rsidRPr="00033826" w:rsidRDefault="004B60B8" w:rsidP="00033826">
      <w:pPr>
        <w:rPr>
          <w:rFonts w:ascii="宋体" w:hAnsi="宋体"/>
        </w:rPr>
      </w:pPr>
    </w:p>
    <w:p w14:paraId="24D56E28" w14:textId="2AEFB6C5" w:rsidR="004B60B8" w:rsidRPr="00033826" w:rsidRDefault="004B60B8" w:rsidP="00033826">
      <w:pPr>
        <w:rPr>
          <w:rFonts w:ascii="宋体" w:hAnsi="宋体"/>
        </w:rPr>
      </w:pPr>
    </w:p>
    <w:p w14:paraId="49436CEC" w14:textId="3AB66CE8" w:rsidR="004B60B8" w:rsidRPr="00033826" w:rsidRDefault="004B60B8" w:rsidP="00033826">
      <w:pPr>
        <w:rPr>
          <w:rFonts w:ascii="宋体" w:hAnsi="宋体"/>
        </w:rPr>
      </w:pPr>
    </w:p>
    <w:p w14:paraId="037CCB97" w14:textId="659B0205" w:rsidR="004B60B8" w:rsidRPr="00033826" w:rsidRDefault="004B60B8" w:rsidP="00033826">
      <w:pPr>
        <w:rPr>
          <w:rFonts w:ascii="宋体" w:hAnsi="宋体"/>
        </w:rPr>
      </w:pPr>
    </w:p>
    <w:p w14:paraId="06A9736E" w14:textId="2DBDEEDF" w:rsidR="004B60B8" w:rsidRPr="00033826" w:rsidRDefault="004B60B8" w:rsidP="00033826">
      <w:pPr>
        <w:rPr>
          <w:rFonts w:ascii="宋体" w:hAnsi="宋体"/>
        </w:rPr>
      </w:pPr>
    </w:p>
    <w:p w14:paraId="6A81A56B" w14:textId="77777777" w:rsidR="004B60B8" w:rsidRPr="00033826" w:rsidRDefault="004B60B8" w:rsidP="00033826">
      <w:pPr>
        <w:rPr>
          <w:rFonts w:ascii="宋体" w:hAnsi="宋体"/>
        </w:rPr>
      </w:pPr>
    </w:p>
    <w:p w14:paraId="0DB0D852" w14:textId="77777777" w:rsidR="003817A7" w:rsidRPr="00033826" w:rsidRDefault="003817A7" w:rsidP="00033826">
      <w:pPr>
        <w:rPr>
          <w:rFonts w:ascii="宋体" w:hAnsi="宋体"/>
        </w:rPr>
      </w:pPr>
    </w:p>
    <w:p w14:paraId="71E2EE46" w14:textId="77777777" w:rsidR="00033826" w:rsidRDefault="00033826" w:rsidP="00E3682F">
      <w:pPr>
        <w:jc w:val="left"/>
        <w:rPr>
          <w:rFonts w:ascii="宋体" w:hAnsi="宋体"/>
          <w:sz w:val="30"/>
          <w:szCs w:val="30"/>
        </w:rPr>
      </w:pPr>
    </w:p>
    <w:p w14:paraId="791EEDCD" w14:textId="77777777" w:rsidR="00033826" w:rsidRDefault="00033826" w:rsidP="00E3682F">
      <w:pPr>
        <w:jc w:val="left"/>
        <w:rPr>
          <w:rFonts w:ascii="宋体" w:hAnsi="宋体"/>
          <w:sz w:val="30"/>
          <w:szCs w:val="30"/>
        </w:rPr>
      </w:pPr>
    </w:p>
    <w:p w14:paraId="189424EE" w14:textId="77777777" w:rsidR="008922A7" w:rsidRPr="008922A7" w:rsidRDefault="008922A7" w:rsidP="008922A7">
      <w:pPr>
        <w:jc w:val="center"/>
        <w:rPr>
          <w:sz w:val="30"/>
          <w:szCs w:val="30"/>
        </w:rPr>
      </w:pPr>
      <w:r w:rsidRPr="008922A7">
        <w:rPr>
          <w:rFonts w:hint="eastAsia"/>
          <w:sz w:val="30"/>
          <w:szCs w:val="30"/>
        </w:rPr>
        <w:t>北京凯斯隆机电技术开发有限公司</w:t>
      </w:r>
    </w:p>
    <w:p w14:paraId="201322FD" w14:textId="1A69D9B7" w:rsidR="003817A7" w:rsidRPr="00033826" w:rsidRDefault="003817A7" w:rsidP="00033826">
      <w:pPr>
        <w:jc w:val="center"/>
        <w:rPr>
          <w:rFonts w:ascii="宋体" w:hAnsi="宋体"/>
          <w:sz w:val="30"/>
          <w:szCs w:val="30"/>
        </w:rPr>
      </w:pPr>
      <w:r w:rsidRPr="00033826">
        <w:rPr>
          <w:rFonts w:ascii="宋体" w:hAnsi="宋体" w:hint="eastAsia"/>
          <w:sz w:val="30"/>
          <w:szCs w:val="30"/>
        </w:rPr>
        <w:t>201</w:t>
      </w:r>
      <w:r w:rsidRPr="00033826">
        <w:rPr>
          <w:rFonts w:ascii="宋体" w:hAnsi="宋体"/>
          <w:sz w:val="30"/>
          <w:szCs w:val="30"/>
        </w:rPr>
        <w:t>8</w:t>
      </w:r>
      <w:r w:rsidRPr="00033826">
        <w:rPr>
          <w:rFonts w:ascii="宋体" w:hAnsi="宋体" w:hint="eastAsia"/>
          <w:sz w:val="30"/>
          <w:szCs w:val="30"/>
        </w:rPr>
        <w:t>年</w:t>
      </w:r>
      <w:r w:rsidRPr="00033826">
        <w:rPr>
          <w:rFonts w:ascii="宋体" w:hAnsi="宋体"/>
          <w:sz w:val="30"/>
          <w:szCs w:val="30"/>
        </w:rPr>
        <w:t>3</w:t>
      </w:r>
      <w:r w:rsidRPr="00033826">
        <w:rPr>
          <w:rFonts w:ascii="宋体" w:hAnsi="宋体" w:hint="eastAsia"/>
          <w:sz w:val="30"/>
          <w:szCs w:val="30"/>
        </w:rPr>
        <w:t>月</w:t>
      </w:r>
    </w:p>
    <w:p w14:paraId="11813FEE" w14:textId="267E3F95" w:rsidR="00307629" w:rsidRPr="00033826" w:rsidRDefault="00307629" w:rsidP="00033826">
      <w:pPr>
        <w:rPr>
          <w:rFonts w:ascii="宋体" w:hAnsi="宋体"/>
        </w:rPr>
      </w:pPr>
    </w:p>
    <w:p w14:paraId="5459EF36" w14:textId="193AD608" w:rsidR="00307629" w:rsidRPr="00033826" w:rsidRDefault="00307629" w:rsidP="00033826">
      <w:pPr>
        <w:rPr>
          <w:rFonts w:ascii="宋体" w:hAnsi="宋体"/>
        </w:rPr>
      </w:pPr>
    </w:p>
    <w:p w14:paraId="01319FD1" w14:textId="67CCBD29" w:rsidR="00307629" w:rsidRPr="00033826" w:rsidRDefault="00307629" w:rsidP="00033826">
      <w:pPr>
        <w:rPr>
          <w:rFonts w:ascii="宋体" w:hAnsi="宋体"/>
        </w:rPr>
      </w:pPr>
    </w:p>
    <w:p w14:paraId="53722A24" w14:textId="0654702F" w:rsidR="00292585" w:rsidRPr="00794CF9" w:rsidRDefault="006108D3" w:rsidP="00033826">
      <w:pPr>
        <w:rPr>
          <w:rFonts w:ascii="宋体" w:hAnsi="宋体"/>
          <w:b/>
        </w:rPr>
      </w:pPr>
      <w:r w:rsidRPr="00794CF9">
        <w:rPr>
          <w:rFonts w:ascii="宋体" w:hAnsi="宋体" w:hint="eastAsia"/>
          <w:b/>
        </w:rPr>
        <w:lastRenderedPageBreak/>
        <w:t>版本记录</w:t>
      </w:r>
      <w:r w:rsidR="00033826" w:rsidRPr="00794CF9">
        <w:rPr>
          <w:rFonts w:ascii="宋体" w:hAnsi="宋体" w:hint="eastAsia"/>
          <w:b/>
        </w:rPr>
        <w:t>：</w:t>
      </w:r>
    </w:p>
    <w:p w14:paraId="71C70047" w14:textId="77777777" w:rsidR="00033826" w:rsidRPr="00033826" w:rsidRDefault="00033826" w:rsidP="00033826">
      <w:pPr>
        <w:rPr>
          <w:rFonts w:ascii="宋体" w:hAnsi="宋体"/>
        </w:rPr>
      </w:pPr>
    </w:p>
    <w:tbl>
      <w:tblPr>
        <w:tblStyle w:val="a5"/>
        <w:tblW w:w="8897" w:type="dxa"/>
        <w:tblLook w:val="04A0" w:firstRow="1" w:lastRow="0" w:firstColumn="1" w:lastColumn="0" w:noHBand="0" w:noVBand="1"/>
      </w:tblPr>
      <w:tblGrid>
        <w:gridCol w:w="2376"/>
        <w:gridCol w:w="1560"/>
        <w:gridCol w:w="2268"/>
        <w:gridCol w:w="2693"/>
      </w:tblGrid>
      <w:tr w:rsidR="00292585" w:rsidRPr="00033826" w14:paraId="770EF6A9" w14:textId="77777777" w:rsidTr="006108D3">
        <w:trPr>
          <w:trHeight w:val="485"/>
        </w:trPr>
        <w:tc>
          <w:tcPr>
            <w:tcW w:w="2376" w:type="dxa"/>
          </w:tcPr>
          <w:p w14:paraId="5DC77AD9" w14:textId="77777777" w:rsidR="00292585" w:rsidRPr="00033826" w:rsidRDefault="00292585" w:rsidP="00033826">
            <w:pPr>
              <w:rPr>
                <w:rFonts w:ascii="宋体" w:hAnsi="宋体"/>
              </w:rPr>
            </w:pPr>
            <w:r w:rsidRPr="00033826">
              <w:rPr>
                <w:rFonts w:ascii="宋体" w:hAnsi="宋体" w:hint="eastAsia"/>
              </w:rPr>
              <w:t>版本号</w:t>
            </w:r>
          </w:p>
        </w:tc>
        <w:tc>
          <w:tcPr>
            <w:tcW w:w="1560" w:type="dxa"/>
          </w:tcPr>
          <w:p w14:paraId="48C0B385" w14:textId="77777777" w:rsidR="00292585" w:rsidRPr="00033826" w:rsidRDefault="00292585" w:rsidP="00033826">
            <w:pPr>
              <w:rPr>
                <w:rFonts w:ascii="宋体" w:hAnsi="宋体"/>
              </w:rPr>
            </w:pPr>
            <w:r w:rsidRPr="00033826">
              <w:rPr>
                <w:rFonts w:ascii="宋体" w:hAnsi="宋体" w:hint="eastAsia"/>
              </w:rPr>
              <w:t>修订人</w:t>
            </w:r>
          </w:p>
        </w:tc>
        <w:tc>
          <w:tcPr>
            <w:tcW w:w="2268" w:type="dxa"/>
          </w:tcPr>
          <w:p w14:paraId="23B3C33E" w14:textId="77777777" w:rsidR="00292585" w:rsidRPr="00033826" w:rsidRDefault="00292585" w:rsidP="00033826">
            <w:pPr>
              <w:rPr>
                <w:rFonts w:ascii="宋体" w:hAnsi="宋体"/>
              </w:rPr>
            </w:pPr>
            <w:r w:rsidRPr="00033826">
              <w:rPr>
                <w:rFonts w:ascii="宋体" w:hAnsi="宋体" w:hint="eastAsia"/>
              </w:rPr>
              <w:t>时间</w:t>
            </w:r>
          </w:p>
        </w:tc>
        <w:tc>
          <w:tcPr>
            <w:tcW w:w="2693" w:type="dxa"/>
          </w:tcPr>
          <w:p w14:paraId="4255F7C4" w14:textId="77777777" w:rsidR="00292585" w:rsidRPr="00033826" w:rsidRDefault="00292585" w:rsidP="00033826">
            <w:pPr>
              <w:rPr>
                <w:rFonts w:ascii="宋体" w:hAnsi="宋体"/>
              </w:rPr>
            </w:pPr>
            <w:r w:rsidRPr="00033826">
              <w:rPr>
                <w:rFonts w:ascii="宋体" w:hAnsi="宋体" w:hint="eastAsia"/>
              </w:rPr>
              <w:t>备注</w:t>
            </w:r>
          </w:p>
        </w:tc>
      </w:tr>
      <w:tr w:rsidR="00CB504D" w:rsidRPr="00033826" w14:paraId="252D6D31" w14:textId="77777777" w:rsidTr="006108D3">
        <w:trPr>
          <w:trHeight w:val="485"/>
        </w:trPr>
        <w:tc>
          <w:tcPr>
            <w:tcW w:w="2376" w:type="dxa"/>
          </w:tcPr>
          <w:p w14:paraId="1419B725" w14:textId="30C0DEAD" w:rsidR="00CB504D" w:rsidRPr="00033826" w:rsidRDefault="00CB504D" w:rsidP="00033826">
            <w:pPr>
              <w:rPr>
                <w:rFonts w:ascii="宋体" w:hAnsi="宋体"/>
              </w:rPr>
            </w:pPr>
            <w:r>
              <w:rPr>
                <w:rFonts w:ascii="宋体" w:hAnsi="宋体" w:hint="eastAsia"/>
              </w:rPr>
              <w:t>V0.1</w:t>
            </w:r>
          </w:p>
        </w:tc>
        <w:tc>
          <w:tcPr>
            <w:tcW w:w="1560" w:type="dxa"/>
          </w:tcPr>
          <w:p w14:paraId="3993C2C2" w14:textId="2B5868E3" w:rsidR="00CB504D" w:rsidRPr="00033826" w:rsidRDefault="009111F9" w:rsidP="00033826">
            <w:pPr>
              <w:rPr>
                <w:rFonts w:ascii="宋体" w:hAnsi="宋体"/>
              </w:rPr>
            </w:pPr>
            <w:r>
              <w:rPr>
                <w:rFonts w:ascii="宋体" w:hAnsi="宋体" w:hint="eastAsia"/>
              </w:rPr>
              <w:t>许洪峰</w:t>
            </w:r>
          </w:p>
        </w:tc>
        <w:tc>
          <w:tcPr>
            <w:tcW w:w="2268" w:type="dxa"/>
          </w:tcPr>
          <w:p w14:paraId="74A36EC8" w14:textId="03019B23" w:rsidR="00CB504D" w:rsidRPr="00033826" w:rsidRDefault="00CB504D" w:rsidP="00033826">
            <w:pPr>
              <w:rPr>
                <w:rFonts w:ascii="宋体" w:hAnsi="宋体"/>
              </w:rPr>
            </w:pPr>
            <w:r>
              <w:rPr>
                <w:rFonts w:ascii="宋体" w:hAnsi="宋体" w:hint="eastAsia"/>
              </w:rPr>
              <w:t>2018年03月27日</w:t>
            </w:r>
          </w:p>
        </w:tc>
        <w:tc>
          <w:tcPr>
            <w:tcW w:w="2693" w:type="dxa"/>
          </w:tcPr>
          <w:p w14:paraId="3CDDD47C" w14:textId="6FA9398C" w:rsidR="00CB504D" w:rsidRPr="00033826" w:rsidRDefault="00CB504D" w:rsidP="00033826">
            <w:pPr>
              <w:rPr>
                <w:rFonts w:ascii="宋体" w:hAnsi="宋体"/>
              </w:rPr>
            </w:pPr>
            <w:r>
              <w:rPr>
                <w:rFonts w:ascii="宋体" w:hAnsi="宋体" w:hint="eastAsia"/>
              </w:rPr>
              <w:t>初稿</w:t>
            </w:r>
          </w:p>
        </w:tc>
      </w:tr>
      <w:tr w:rsidR="00D41FA9" w:rsidRPr="00033826" w14:paraId="7AAE0414" w14:textId="77777777" w:rsidTr="006108D3">
        <w:trPr>
          <w:trHeight w:val="485"/>
        </w:trPr>
        <w:tc>
          <w:tcPr>
            <w:tcW w:w="2376" w:type="dxa"/>
          </w:tcPr>
          <w:p w14:paraId="708FD617" w14:textId="77777777" w:rsidR="00D41FA9" w:rsidRPr="00033826" w:rsidRDefault="00D41FA9" w:rsidP="00033826">
            <w:pPr>
              <w:rPr>
                <w:rFonts w:ascii="宋体" w:hAnsi="宋体"/>
              </w:rPr>
            </w:pPr>
          </w:p>
        </w:tc>
        <w:tc>
          <w:tcPr>
            <w:tcW w:w="1560" w:type="dxa"/>
          </w:tcPr>
          <w:p w14:paraId="59152039" w14:textId="77777777" w:rsidR="00D41FA9" w:rsidRPr="00033826" w:rsidRDefault="00D41FA9" w:rsidP="00033826">
            <w:pPr>
              <w:rPr>
                <w:rFonts w:ascii="宋体" w:hAnsi="宋体"/>
              </w:rPr>
            </w:pPr>
          </w:p>
        </w:tc>
        <w:tc>
          <w:tcPr>
            <w:tcW w:w="2268" w:type="dxa"/>
          </w:tcPr>
          <w:p w14:paraId="1A820BE4" w14:textId="77777777" w:rsidR="00D41FA9" w:rsidRPr="00033826" w:rsidRDefault="00D41FA9" w:rsidP="00033826">
            <w:pPr>
              <w:rPr>
                <w:rFonts w:ascii="宋体" w:hAnsi="宋体"/>
              </w:rPr>
            </w:pPr>
          </w:p>
        </w:tc>
        <w:tc>
          <w:tcPr>
            <w:tcW w:w="2693" w:type="dxa"/>
          </w:tcPr>
          <w:p w14:paraId="0A0EF3DC" w14:textId="77777777" w:rsidR="00D41FA9" w:rsidRPr="00033826" w:rsidRDefault="00D41FA9" w:rsidP="00033826">
            <w:pPr>
              <w:rPr>
                <w:rFonts w:ascii="宋体" w:hAnsi="宋体"/>
              </w:rPr>
            </w:pPr>
          </w:p>
        </w:tc>
      </w:tr>
      <w:tr w:rsidR="00D41FA9" w:rsidRPr="00033826" w14:paraId="5B3DA458" w14:textId="77777777" w:rsidTr="006108D3">
        <w:trPr>
          <w:trHeight w:val="485"/>
        </w:trPr>
        <w:tc>
          <w:tcPr>
            <w:tcW w:w="2376" w:type="dxa"/>
          </w:tcPr>
          <w:p w14:paraId="1C53CFF3" w14:textId="77777777" w:rsidR="00D41FA9" w:rsidRPr="00033826" w:rsidRDefault="00D41FA9" w:rsidP="00033826">
            <w:pPr>
              <w:rPr>
                <w:rFonts w:ascii="宋体" w:hAnsi="宋体"/>
              </w:rPr>
            </w:pPr>
          </w:p>
        </w:tc>
        <w:tc>
          <w:tcPr>
            <w:tcW w:w="1560" w:type="dxa"/>
          </w:tcPr>
          <w:p w14:paraId="565D558C" w14:textId="77777777" w:rsidR="00D41FA9" w:rsidRPr="00033826" w:rsidRDefault="00D41FA9" w:rsidP="00033826">
            <w:pPr>
              <w:rPr>
                <w:rFonts w:ascii="宋体" w:hAnsi="宋体"/>
              </w:rPr>
            </w:pPr>
          </w:p>
        </w:tc>
        <w:tc>
          <w:tcPr>
            <w:tcW w:w="2268" w:type="dxa"/>
          </w:tcPr>
          <w:p w14:paraId="55A7C582" w14:textId="77777777" w:rsidR="00D41FA9" w:rsidRPr="00033826" w:rsidRDefault="00D41FA9" w:rsidP="00033826">
            <w:pPr>
              <w:rPr>
                <w:rFonts w:ascii="宋体" w:hAnsi="宋体"/>
              </w:rPr>
            </w:pPr>
          </w:p>
        </w:tc>
        <w:tc>
          <w:tcPr>
            <w:tcW w:w="2693" w:type="dxa"/>
          </w:tcPr>
          <w:p w14:paraId="2050EA6A" w14:textId="01FE74A0" w:rsidR="00D41FA9" w:rsidRPr="00033826" w:rsidRDefault="00D41FA9" w:rsidP="00033826">
            <w:pPr>
              <w:rPr>
                <w:rFonts w:ascii="宋体" w:hAnsi="宋体"/>
              </w:rPr>
            </w:pPr>
          </w:p>
        </w:tc>
      </w:tr>
      <w:tr w:rsidR="00D41FA9" w:rsidRPr="00033826" w14:paraId="0AEDF52B" w14:textId="77777777" w:rsidTr="006108D3">
        <w:trPr>
          <w:trHeight w:val="485"/>
        </w:trPr>
        <w:tc>
          <w:tcPr>
            <w:tcW w:w="2376" w:type="dxa"/>
          </w:tcPr>
          <w:p w14:paraId="042FD8DE" w14:textId="77777777" w:rsidR="00D41FA9" w:rsidRPr="00033826" w:rsidRDefault="00D41FA9" w:rsidP="00033826">
            <w:pPr>
              <w:rPr>
                <w:rFonts w:ascii="宋体" w:hAnsi="宋体"/>
              </w:rPr>
            </w:pPr>
          </w:p>
        </w:tc>
        <w:tc>
          <w:tcPr>
            <w:tcW w:w="1560" w:type="dxa"/>
          </w:tcPr>
          <w:p w14:paraId="3A9F7957" w14:textId="77777777" w:rsidR="00D41FA9" w:rsidRPr="00033826" w:rsidRDefault="00D41FA9" w:rsidP="00033826">
            <w:pPr>
              <w:rPr>
                <w:rFonts w:ascii="宋体" w:hAnsi="宋体"/>
              </w:rPr>
            </w:pPr>
          </w:p>
        </w:tc>
        <w:tc>
          <w:tcPr>
            <w:tcW w:w="2268" w:type="dxa"/>
          </w:tcPr>
          <w:p w14:paraId="12FEDD65" w14:textId="77777777" w:rsidR="00D41FA9" w:rsidRPr="00033826" w:rsidRDefault="00D41FA9" w:rsidP="00033826">
            <w:pPr>
              <w:rPr>
                <w:rFonts w:ascii="宋体" w:hAnsi="宋体"/>
              </w:rPr>
            </w:pPr>
          </w:p>
        </w:tc>
        <w:tc>
          <w:tcPr>
            <w:tcW w:w="2693" w:type="dxa"/>
          </w:tcPr>
          <w:p w14:paraId="5680168D" w14:textId="77777777" w:rsidR="00D41FA9" w:rsidRPr="00033826" w:rsidRDefault="00D41FA9" w:rsidP="00033826">
            <w:pPr>
              <w:rPr>
                <w:rFonts w:ascii="宋体" w:hAnsi="宋体"/>
              </w:rPr>
            </w:pPr>
          </w:p>
        </w:tc>
      </w:tr>
      <w:tr w:rsidR="00D41FA9" w:rsidRPr="00033826" w14:paraId="173CE8C5" w14:textId="77777777" w:rsidTr="006108D3">
        <w:trPr>
          <w:trHeight w:val="485"/>
        </w:trPr>
        <w:tc>
          <w:tcPr>
            <w:tcW w:w="2376" w:type="dxa"/>
          </w:tcPr>
          <w:p w14:paraId="62ADB1AE" w14:textId="77777777" w:rsidR="00D41FA9" w:rsidRPr="00033826" w:rsidRDefault="00D41FA9" w:rsidP="00033826">
            <w:pPr>
              <w:rPr>
                <w:rFonts w:ascii="宋体" w:hAnsi="宋体"/>
              </w:rPr>
            </w:pPr>
          </w:p>
        </w:tc>
        <w:tc>
          <w:tcPr>
            <w:tcW w:w="1560" w:type="dxa"/>
          </w:tcPr>
          <w:p w14:paraId="3C8652C7" w14:textId="77777777" w:rsidR="00D41FA9" w:rsidRPr="00033826" w:rsidRDefault="00D41FA9" w:rsidP="00033826">
            <w:pPr>
              <w:rPr>
                <w:rFonts w:ascii="宋体" w:hAnsi="宋体"/>
              </w:rPr>
            </w:pPr>
          </w:p>
        </w:tc>
        <w:tc>
          <w:tcPr>
            <w:tcW w:w="2268" w:type="dxa"/>
          </w:tcPr>
          <w:p w14:paraId="08226BB8" w14:textId="77777777" w:rsidR="00D41FA9" w:rsidRPr="00033826" w:rsidRDefault="00D41FA9" w:rsidP="00033826">
            <w:pPr>
              <w:rPr>
                <w:rFonts w:ascii="宋体" w:hAnsi="宋体"/>
              </w:rPr>
            </w:pPr>
          </w:p>
        </w:tc>
        <w:tc>
          <w:tcPr>
            <w:tcW w:w="2693" w:type="dxa"/>
          </w:tcPr>
          <w:p w14:paraId="2B8B3A00" w14:textId="77777777" w:rsidR="00D41FA9" w:rsidRPr="00033826" w:rsidRDefault="00D41FA9" w:rsidP="00033826">
            <w:pPr>
              <w:rPr>
                <w:rFonts w:ascii="宋体" w:hAnsi="宋体"/>
              </w:rPr>
            </w:pPr>
          </w:p>
        </w:tc>
      </w:tr>
      <w:tr w:rsidR="00D41FA9" w:rsidRPr="00033826" w14:paraId="572E652A" w14:textId="77777777" w:rsidTr="006108D3">
        <w:trPr>
          <w:trHeight w:val="485"/>
        </w:trPr>
        <w:tc>
          <w:tcPr>
            <w:tcW w:w="2376" w:type="dxa"/>
          </w:tcPr>
          <w:p w14:paraId="68B577E2" w14:textId="77777777" w:rsidR="00D41FA9" w:rsidRPr="00033826" w:rsidRDefault="00D41FA9" w:rsidP="00033826">
            <w:pPr>
              <w:rPr>
                <w:rFonts w:ascii="宋体" w:hAnsi="宋体"/>
              </w:rPr>
            </w:pPr>
          </w:p>
        </w:tc>
        <w:tc>
          <w:tcPr>
            <w:tcW w:w="1560" w:type="dxa"/>
          </w:tcPr>
          <w:p w14:paraId="14C4F9E9" w14:textId="77777777" w:rsidR="00D41FA9" w:rsidRPr="00033826" w:rsidRDefault="00D41FA9" w:rsidP="00033826">
            <w:pPr>
              <w:rPr>
                <w:rFonts w:ascii="宋体" w:hAnsi="宋体"/>
              </w:rPr>
            </w:pPr>
          </w:p>
        </w:tc>
        <w:tc>
          <w:tcPr>
            <w:tcW w:w="2268" w:type="dxa"/>
          </w:tcPr>
          <w:p w14:paraId="63B42D32" w14:textId="77777777" w:rsidR="00D41FA9" w:rsidRPr="00033826" w:rsidRDefault="00D41FA9" w:rsidP="00033826">
            <w:pPr>
              <w:rPr>
                <w:rFonts w:ascii="宋体" w:hAnsi="宋体"/>
              </w:rPr>
            </w:pPr>
          </w:p>
        </w:tc>
        <w:tc>
          <w:tcPr>
            <w:tcW w:w="2693" w:type="dxa"/>
          </w:tcPr>
          <w:p w14:paraId="1236B0EE" w14:textId="77777777" w:rsidR="00D41FA9" w:rsidRPr="00033826" w:rsidRDefault="00D41FA9" w:rsidP="00033826">
            <w:pPr>
              <w:rPr>
                <w:rFonts w:ascii="宋体" w:hAnsi="宋体"/>
              </w:rPr>
            </w:pPr>
          </w:p>
        </w:tc>
      </w:tr>
    </w:tbl>
    <w:p w14:paraId="0031ECE0" w14:textId="352B7189" w:rsidR="001710C1" w:rsidRDefault="001710C1" w:rsidP="00033826">
      <w:pPr>
        <w:rPr>
          <w:rFonts w:ascii="宋体" w:hAnsi="宋体"/>
        </w:rPr>
      </w:pPr>
    </w:p>
    <w:p w14:paraId="5EAF702E" w14:textId="0B6F85A2" w:rsidR="00794CF9" w:rsidRDefault="00794CF9" w:rsidP="00033826">
      <w:pPr>
        <w:rPr>
          <w:rFonts w:ascii="宋体" w:hAnsi="宋体"/>
        </w:rPr>
      </w:pPr>
    </w:p>
    <w:p w14:paraId="50664110" w14:textId="156B6877" w:rsidR="00794CF9" w:rsidRDefault="00794CF9" w:rsidP="00033826">
      <w:pPr>
        <w:rPr>
          <w:rFonts w:ascii="宋体" w:hAnsi="宋体"/>
        </w:rPr>
      </w:pPr>
    </w:p>
    <w:p w14:paraId="549358B9" w14:textId="762FBCD4" w:rsidR="00794CF9" w:rsidRDefault="00794CF9" w:rsidP="00033826">
      <w:pPr>
        <w:rPr>
          <w:rFonts w:ascii="宋体" w:hAnsi="宋体"/>
        </w:rPr>
      </w:pPr>
    </w:p>
    <w:p w14:paraId="206C09F4" w14:textId="5387C1F5" w:rsidR="00794CF9" w:rsidRDefault="00794CF9" w:rsidP="00033826">
      <w:pPr>
        <w:rPr>
          <w:rFonts w:ascii="宋体" w:hAnsi="宋体"/>
        </w:rPr>
      </w:pPr>
    </w:p>
    <w:p w14:paraId="1A28AAC6" w14:textId="02988882" w:rsidR="00794CF9" w:rsidRDefault="00794CF9" w:rsidP="00033826">
      <w:pPr>
        <w:rPr>
          <w:rFonts w:ascii="宋体" w:hAnsi="宋体"/>
        </w:rPr>
      </w:pPr>
    </w:p>
    <w:p w14:paraId="30B9A5EA" w14:textId="0EDBDE94" w:rsidR="00794CF9" w:rsidRDefault="00794CF9" w:rsidP="00033826">
      <w:pPr>
        <w:rPr>
          <w:rFonts w:ascii="宋体" w:hAnsi="宋体"/>
        </w:rPr>
      </w:pPr>
    </w:p>
    <w:p w14:paraId="23F687FF" w14:textId="632C6E45" w:rsidR="00794CF9" w:rsidRDefault="00794CF9" w:rsidP="00033826">
      <w:pPr>
        <w:rPr>
          <w:rFonts w:ascii="宋体" w:hAnsi="宋体"/>
        </w:rPr>
      </w:pPr>
    </w:p>
    <w:p w14:paraId="3A8F4241" w14:textId="76649823" w:rsidR="00794CF9" w:rsidRDefault="00794CF9" w:rsidP="00033826">
      <w:pPr>
        <w:rPr>
          <w:rFonts w:ascii="宋体" w:hAnsi="宋体"/>
        </w:rPr>
      </w:pPr>
    </w:p>
    <w:p w14:paraId="0C2D7BCA" w14:textId="7609835E" w:rsidR="00794CF9" w:rsidRDefault="00794CF9" w:rsidP="00033826">
      <w:pPr>
        <w:rPr>
          <w:rFonts w:ascii="宋体" w:hAnsi="宋体"/>
        </w:rPr>
      </w:pPr>
    </w:p>
    <w:p w14:paraId="6601A089" w14:textId="08D85BB0" w:rsidR="00794CF9" w:rsidRDefault="00794CF9" w:rsidP="00033826">
      <w:pPr>
        <w:rPr>
          <w:rFonts w:ascii="宋体" w:hAnsi="宋体"/>
        </w:rPr>
      </w:pPr>
    </w:p>
    <w:p w14:paraId="6F422F13" w14:textId="301C89CF" w:rsidR="00794CF9" w:rsidRDefault="00794CF9" w:rsidP="00033826">
      <w:pPr>
        <w:rPr>
          <w:rFonts w:ascii="宋体" w:hAnsi="宋体"/>
        </w:rPr>
      </w:pPr>
    </w:p>
    <w:p w14:paraId="51DFA47D" w14:textId="67BB2103" w:rsidR="00794CF9" w:rsidRDefault="00794CF9" w:rsidP="00033826">
      <w:pPr>
        <w:rPr>
          <w:rFonts w:ascii="宋体" w:hAnsi="宋体"/>
        </w:rPr>
      </w:pPr>
    </w:p>
    <w:p w14:paraId="10EE4D14" w14:textId="7645C5C3" w:rsidR="00794CF9" w:rsidRDefault="00794CF9" w:rsidP="00033826">
      <w:pPr>
        <w:rPr>
          <w:rFonts w:ascii="宋体" w:hAnsi="宋体"/>
        </w:rPr>
      </w:pPr>
    </w:p>
    <w:p w14:paraId="6DC0C1A6" w14:textId="20C0F8DE" w:rsidR="00794CF9" w:rsidRDefault="00794CF9" w:rsidP="00033826">
      <w:pPr>
        <w:rPr>
          <w:rFonts w:ascii="宋体" w:hAnsi="宋体"/>
        </w:rPr>
      </w:pPr>
    </w:p>
    <w:p w14:paraId="26182F72" w14:textId="0E3980FC" w:rsidR="00794CF9" w:rsidRDefault="00794CF9" w:rsidP="00033826">
      <w:pPr>
        <w:rPr>
          <w:rFonts w:ascii="宋体" w:hAnsi="宋体"/>
        </w:rPr>
      </w:pPr>
    </w:p>
    <w:p w14:paraId="4F160110" w14:textId="267BB9E4" w:rsidR="00794CF9" w:rsidRDefault="00794CF9" w:rsidP="00033826">
      <w:pPr>
        <w:rPr>
          <w:rFonts w:ascii="宋体" w:hAnsi="宋体"/>
        </w:rPr>
      </w:pPr>
    </w:p>
    <w:p w14:paraId="7397200A" w14:textId="612CCE98" w:rsidR="00794CF9" w:rsidRDefault="00794CF9" w:rsidP="00033826">
      <w:pPr>
        <w:rPr>
          <w:rFonts w:ascii="宋体" w:hAnsi="宋体"/>
        </w:rPr>
      </w:pPr>
    </w:p>
    <w:p w14:paraId="0EFE781C" w14:textId="71B2A9BB" w:rsidR="00794CF9" w:rsidRDefault="00794CF9" w:rsidP="00033826">
      <w:pPr>
        <w:rPr>
          <w:rFonts w:ascii="宋体" w:hAnsi="宋体"/>
        </w:rPr>
      </w:pPr>
    </w:p>
    <w:p w14:paraId="6E26521B" w14:textId="13325153" w:rsidR="00794CF9" w:rsidRDefault="00794CF9" w:rsidP="00033826">
      <w:pPr>
        <w:rPr>
          <w:rFonts w:ascii="宋体" w:hAnsi="宋体"/>
        </w:rPr>
      </w:pPr>
    </w:p>
    <w:p w14:paraId="0C669820" w14:textId="3FAE2B06" w:rsidR="00794CF9" w:rsidRDefault="00794CF9" w:rsidP="00033826">
      <w:pPr>
        <w:rPr>
          <w:rFonts w:ascii="宋体" w:hAnsi="宋体"/>
        </w:rPr>
      </w:pPr>
    </w:p>
    <w:p w14:paraId="17B54A0B" w14:textId="709B45EC" w:rsidR="00794CF9" w:rsidRDefault="00794CF9" w:rsidP="00033826">
      <w:pPr>
        <w:rPr>
          <w:rFonts w:ascii="宋体" w:hAnsi="宋体"/>
        </w:rPr>
      </w:pPr>
    </w:p>
    <w:p w14:paraId="0FD65577" w14:textId="68C4CB3C" w:rsidR="00794CF9" w:rsidRDefault="00794CF9" w:rsidP="00033826">
      <w:pPr>
        <w:rPr>
          <w:rFonts w:ascii="宋体" w:hAnsi="宋体"/>
        </w:rPr>
      </w:pPr>
    </w:p>
    <w:p w14:paraId="60B5B761" w14:textId="05066D66" w:rsidR="00794CF9" w:rsidRDefault="00794CF9" w:rsidP="00033826">
      <w:pPr>
        <w:rPr>
          <w:rFonts w:ascii="宋体" w:hAnsi="宋体"/>
        </w:rPr>
      </w:pPr>
    </w:p>
    <w:p w14:paraId="629F8305" w14:textId="6094052C" w:rsidR="00794CF9" w:rsidRDefault="00794CF9" w:rsidP="00033826">
      <w:pPr>
        <w:rPr>
          <w:rFonts w:ascii="宋体" w:hAnsi="宋体"/>
        </w:rPr>
      </w:pPr>
    </w:p>
    <w:p w14:paraId="29974E97" w14:textId="500C918E" w:rsidR="00794CF9" w:rsidRDefault="00794CF9" w:rsidP="00033826">
      <w:pPr>
        <w:rPr>
          <w:rFonts w:ascii="宋体" w:hAnsi="宋体"/>
        </w:rPr>
      </w:pPr>
    </w:p>
    <w:p w14:paraId="0D38D6E5" w14:textId="2E14D2A5" w:rsidR="00794CF9" w:rsidRDefault="00794CF9" w:rsidP="00033826">
      <w:pPr>
        <w:rPr>
          <w:rFonts w:ascii="宋体" w:hAnsi="宋体"/>
        </w:rPr>
      </w:pPr>
    </w:p>
    <w:p w14:paraId="6FE1C174" w14:textId="480463DC" w:rsidR="00794CF9" w:rsidRDefault="00794CF9" w:rsidP="00033826">
      <w:pPr>
        <w:rPr>
          <w:rFonts w:ascii="宋体" w:hAnsi="宋体"/>
        </w:rPr>
      </w:pPr>
    </w:p>
    <w:p w14:paraId="6B77D5A5" w14:textId="5861221A" w:rsidR="00794CF9" w:rsidRDefault="00794CF9" w:rsidP="00033826">
      <w:pPr>
        <w:rPr>
          <w:rFonts w:ascii="宋体" w:hAnsi="宋体"/>
        </w:rPr>
      </w:pPr>
    </w:p>
    <w:p w14:paraId="21661205" w14:textId="77777777" w:rsidR="00794CF9" w:rsidRPr="00033826" w:rsidRDefault="00794CF9" w:rsidP="00033826">
      <w:pPr>
        <w:rPr>
          <w:rFonts w:ascii="宋体" w:hAnsi="宋体"/>
        </w:rPr>
      </w:pPr>
    </w:p>
    <w:p w14:paraId="20D3E1E8" w14:textId="42A21F20" w:rsidR="00D12490" w:rsidRPr="00033826" w:rsidRDefault="00902ECA" w:rsidP="00D12490">
      <w:pPr>
        <w:spacing w:line="360" w:lineRule="auto"/>
        <w:rPr>
          <w:rFonts w:ascii="宋体" w:hAnsi="宋体"/>
          <w:b/>
          <w:sz w:val="32"/>
          <w:szCs w:val="32"/>
        </w:rPr>
      </w:pPr>
      <w:bookmarkStart w:id="1" w:name="_Toc476300709"/>
      <w:r w:rsidRPr="00033826">
        <w:rPr>
          <w:rFonts w:ascii="宋体" w:hAnsi="宋体" w:hint="eastAsia"/>
          <w:b/>
          <w:sz w:val="32"/>
          <w:szCs w:val="32"/>
        </w:rPr>
        <w:lastRenderedPageBreak/>
        <w:t>1．引言</w:t>
      </w:r>
      <w:bookmarkEnd w:id="1"/>
    </w:p>
    <w:p w14:paraId="1A992F3F" w14:textId="77777777" w:rsidR="00902ECA" w:rsidRPr="00D12490" w:rsidRDefault="00902ECA" w:rsidP="00D12490">
      <w:pPr>
        <w:spacing w:line="360" w:lineRule="auto"/>
        <w:rPr>
          <w:rFonts w:ascii="宋体" w:hAnsi="宋体"/>
          <w:sz w:val="24"/>
        </w:rPr>
      </w:pPr>
      <w:bookmarkStart w:id="2" w:name="_Toc476300710"/>
      <w:r w:rsidRPr="00D12490">
        <w:rPr>
          <w:rFonts w:ascii="宋体" w:hAnsi="宋体" w:hint="eastAsia"/>
          <w:sz w:val="24"/>
        </w:rPr>
        <w:t>1.1编写目的</w:t>
      </w:r>
      <w:bookmarkEnd w:id="2"/>
    </w:p>
    <w:p w14:paraId="01B636EB" w14:textId="77777777" w:rsidR="00902ECA" w:rsidRPr="00033826" w:rsidRDefault="00902ECA" w:rsidP="00D12490">
      <w:pPr>
        <w:spacing w:line="360" w:lineRule="auto"/>
        <w:ind w:firstLineChars="200" w:firstLine="420"/>
        <w:rPr>
          <w:rFonts w:ascii="宋体" w:hAnsi="宋体"/>
        </w:rPr>
      </w:pPr>
      <w:r w:rsidRPr="00033826">
        <w:rPr>
          <w:rFonts w:ascii="宋体" w:hAnsi="宋体" w:hint="eastAsia"/>
        </w:rPr>
        <w:t>（a</w:t>
      </w:r>
      <w:r w:rsidRPr="00033826">
        <w:rPr>
          <w:rFonts w:ascii="宋体" w:hAnsi="宋体"/>
        </w:rPr>
        <w:t>）</w:t>
      </w:r>
      <w:r w:rsidRPr="00033826">
        <w:rPr>
          <w:rFonts w:ascii="宋体" w:hAnsi="宋体" w:hint="eastAsia"/>
        </w:rPr>
        <w:t>帮助开发人员可以更好的了解程序结构及相关技术规范。</w:t>
      </w:r>
    </w:p>
    <w:p w14:paraId="46657D3C" w14:textId="5BD9705F" w:rsidR="00902ECA" w:rsidRDefault="00902ECA" w:rsidP="00D12490">
      <w:pPr>
        <w:spacing w:line="360" w:lineRule="auto"/>
        <w:ind w:firstLineChars="200" w:firstLine="420"/>
        <w:rPr>
          <w:rFonts w:ascii="宋体" w:hAnsi="宋体"/>
        </w:rPr>
      </w:pPr>
      <w:r w:rsidRPr="00033826">
        <w:rPr>
          <w:rFonts w:ascii="宋体" w:hAnsi="宋体" w:hint="eastAsia"/>
        </w:rPr>
        <w:t>（b）便于用户对系统技术架构及软件整体性能指标有一个客观认识。</w:t>
      </w:r>
    </w:p>
    <w:p w14:paraId="3FB8D111" w14:textId="77777777" w:rsidR="00D12490" w:rsidRPr="00033826" w:rsidRDefault="00D12490" w:rsidP="00D12490">
      <w:pPr>
        <w:spacing w:line="360" w:lineRule="auto"/>
        <w:rPr>
          <w:rFonts w:ascii="宋体" w:hAnsi="宋体"/>
        </w:rPr>
      </w:pPr>
    </w:p>
    <w:p w14:paraId="3E82328D" w14:textId="77777777" w:rsidR="00902ECA" w:rsidRPr="00D12490" w:rsidRDefault="00902ECA" w:rsidP="00D12490">
      <w:pPr>
        <w:spacing w:line="360" w:lineRule="auto"/>
        <w:rPr>
          <w:rFonts w:ascii="宋体" w:hAnsi="宋体"/>
          <w:sz w:val="24"/>
        </w:rPr>
      </w:pPr>
      <w:bookmarkStart w:id="3" w:name="_Toc476300711"/>
      <w:r w:rsidRPr="00D12490">
        <w:rPr>
          <w:rFonts w:ascii="宋体" w:hAnsi="宋体" w:hint="eastAsia"/>
          <w:sz w:val="24"/>
        </w:rPr>
        <w:t>1.2阅读对象</w:t>
      </w:r>
      <w:bookmarkEnd w:id="3"/>
    </w:p>
    <w:p w14:paraId="23DA2E34" w14:textId="763B62CA" w:rsidR="00902ECA" w:rsidRDefault="00902ECA" w:rsidP="00D12490">
      <w:pPr>
        <w:spacing w:line="360" w:lineRule="auto"/>
        <w:ind w:firstLineChars="200" w:firstLine="420"/>
        <w:rPr>
          <w:rFonts w:ascii="宋体" w:hAnsi="宋体"/>
        </w:rPr>
      </w:pPr>
      <w:r w:rsidRPr="00033826">
        <w:rPr>
          <w:rFonts w:ascii="宋体" w:hAnsi="宋体" w:hint="eastAsia"/>
        </w:rPr>
        <w:t>开发工程师、UI设计人员、WEB服务开发工程师、甲方项目管理人员、最终用户</w:t>
      </w:r>
    </w:p>
    <w:p w14:paraId="5F49C38F" w14:textId="77777777" w:rsidR="00D12490" w:rsidRPr="00033826" w:rsidRDefault="00D12490" w:rsidP="00D12490">
      <w:pPr>
        <w:spacing w:line="360" w:lineRule="auto"/>
        <w:ind w:firstLineChars="200" w:firstLine="420"/>
        <w:rPr>
          <w:rFonts w:ascii="宋体" w:hAnsi="宋体"/>
        </w:rPr>
      </w:pPr>
    </w:p>
    <w:p w14:paraId="042B58B6" w14:textId="605EAF8E" w:rsidR="00902ECA" w:rsidRPr="00D12490" w:rsidRDefault="00902ECA" w:rsidP="00D12490">
      <w:pPr>
        <w:spacing w:line="360" w:lineRule="auto"/>
        <w:rPr>
          <w:rFonts w:ascii="宋体" w:hAnsi="宋体"/>
          <w:sz w:val="24"/>
        </w:rPr>
      </w:pPr>
      <w:bookmarkStart w:id="4" w:name="_Toc476300712"/>
      <w:r w:rsidRPr="00D12490">
        <w:rPr>
          <w:rFonts w:ascii="宋体" w:hAnsi="宋体" w:hint="eastAsia"/>
          <w:sz w:val="24"/>
        </w:rPr>
        <w:t>1.3项目背景</w:t>
      </w:r>
      <w:bookmarkEnd w:id="4"/>
    </w:p>
    <w:p w14:paraId="4135B06E" w14:textId="5B98AAF5" w:rsidR="003D75E8" w:rsidRPr="00033826" w:rsidRDefault="003D75E8" w:rsidP="00D12490">
      <w:pPr>
        <w:spacing w:line="360" w:lineRule="auto"/>
        <w:ind w:firstLineChars="200" w:firstLine="420"/>
        <w:rPr>
          <w:rFonts w:ascii="宋体" w:hAnsi="宋体"/>
        </w:rPr>
      </w:pPr>
      <w:bookmarkStart w:id="5" w:name="_Toc476300713"/>
      <w:r w:rsidRPr="00033826">
        <w:rPr>
          <w:rFonts w:ascii="宋体" w:hAnsi="宋体" w:hint="eastAsia"/>
        </w:rPr>
        <w:t>近年来，我国铁路取得了新的突破和进展，然而铁路安全之路却是</w:t>
      </w:r>
      <w:proofErr w:type="gramStart"/>
      <w:r w:rsidRPr="00033826">
        <w:rPr>
          <w:rFonts w:ascii="宋体" w:hAnsi="宋体" w:hint="eastAsia"/>
        </w:rPr>
        <w:t>道阻且长</w:t>
      </w:r>
      <w:proofErr w:type="gramEnd"/>
      <w:r w:rsidRPr="00033826">
        <w:rPr>
          <w:rFonts w:ascii="宋体" w:hAnsi="宋体" w:hint="eastAsia"/>
        </w:rPr>
        <w:t>，安全形势不容乐观， 安全压力巨大。 铁路的安全生产和安全运行是重中之重， 每天都有众多各类型检测车， 对铁路基础设施的各个方面进行着安全监控和数据的采集。 但目前， 自动、实时采集的数据大多需要人工拷贝后，再反馈地面数据分析服务中心进行数据分析，处理效率和对缺陷的反应实时性具有局限性，严重不适应快速增长的铁路发展需求。 为使检测数据能够及时、完整的回传地面数据分析服务中心， 亟需</w:t>
      </w:r>
      <w:proofErr w:type="gramStart"/>
      <w:r w:rsidRPr="00033826">
        <w:rPr>
          <w:rFonts w:ascii="宋体" w:hAnsi="宋体" w:hint="eastAsia"/>
        </w:rPr>
        <w:t>一</w:t>
      </w:r>
      <w:proofErr w:type="gramEnd"/>
      <w:r w:rsidRPr="00033826">
        <w:rPr>
          <w:rFonts w:ascii="宋体" w:hAnsi="宋体" w:hint="eastAsia"/>
        </w:rPr>
        <w:t>套车地无线传输系统，真正实现数据采集的实时回传， 以提升缺陷预警的及时性。</w:t>
      </w:r>
    </w:p>
    <w:p w14:paraId="4D38E24A" w14:textId="384BCFDE" w:rsidR="003D75E8" w:rsidRPr="00033826" w:rsidRDefault="003D75E8" w:rsidP="00D12490">
      <w:pPr>
        <w:spacing w:line="360" w:lineRule="auto"/>
        <w:ind w:firstLineChars="200" w:firstLine="420"/>
        <w:rPr>
          <w:rFonts w:ascii="宋体" w:hAnsi="宋体"/>
        </w:rPr>
      </w:pPr>
      <w:r w:rsidRPr="00033826">
        <w:rPr>
          <w:rFonts w:ascii="宋体" w:hAnsi="宋体" w:hint="eastAsia"/>
        </w:rPr>
        <w:t>自 2018 年 1 月份，铁科</w:t>
      </w:r>
      <w:proofErr w:type="gramStart"/>
      <w:r w:rsidRPr="00033826">
        <w:rPr>
          <w:rFonts w:ascii="宋体" w:hAnsi="宋体" w:hint="eastAsia"/>
        </w:rPr>
        <w:t>院基础</w:t>
      </w:r>
      <w:proofErr w:type="gramEnd"/>
      <w:r w:rsidRPr="00033826">
        <w:rPr>
          <w:rFonts w:ascii="宋体" w:hAnsi="宋体" w:hint="eastAsia"/>
        </w:rPr>
        <w:t>所研发中心，提出了开发一套“车地无线传输系统”来满足高速综合检测列车、轨检车和</w:t>
      </w:r>
      <w:proofErr w:type="gramStart"/>
      <w:r w:rsidRPr="00033826">
        <w:rPr>
          <w:rFonts w:ascii="宋体" w:hAnsi="宋体" w:hint="eastAsia"/>
        </w:rPr>
        <w:t>巡检车</w:t>
      </w:r>
      <w:proofErr w:type="gramEnd"/>
      <w:r w:rsidRPr="00033826">
        <w:rPr>
          <w:rFonts w:ascii="宋体" w:hAnsi="宋体" w:hint="eastAsia"/>
        </w:rPr>
        <w:t>等各类型检测车，在动态检测中采集数据的回传通信需求。该系统能够将采集的数据通过加密文件的形式实时传送到地面数据分析服务中心，地面中心接收到采集的数据后，进行数据重组、超限判断和趋势分析， 从而实现实时缺陷预警，保证铁路生产和运行的安全。</w:t>
      </w:r>
    </w:p>
    <w:bookmarkEnd w:id="5"/>
    <w:p w14:paraId="076DAF70" w14:textId="6D110C84" w:rsidR="00902ECA" w:rsidRDefault="00902ECA" w:rsidP="00D12490">
      <w:pPr>
        <w:spacing w:line="360" w:lineRule="auto"/>
        <w:rPr>
          <w:rFonts w:ascii="宋体" w:hAnsi="宋体"/>
        </w:rPr>
      </w:pPr>
    </w:p>
    <w:p w14:paraId="421A1E89" w14:textId="428BB153" w:rsidR="00223E44" w:rsidRDefault="00223E44" w:rsidP="00D12490">
      <w:pPr>
        <w:spacing w:line="360" w:lineRule="auto"/>
        <w:rPr>
          <w:rFonts w:ascii="宋体" w:hAnsi="宋体"/>
        </w:rPr>
      </w:pPr>
    </w:p>
    <w:p w14:paraId="041E9280" w14:textId="23E6E7B5" w:rsidR="00223E44" w:rsidRDefault="00223E44" w:rsidP="00D12490">
      <w:pPr>
        <w:spacing w:line="360" w:lineRule="auto"/>
        <w:rPr>
          <w:rFonts w:ascii="宋体" w:hAnsi="宋体"/>
        </w:rPr>
      </w:pPr>
    </w:p>
    <w:p w14:paraId="6C53CEDD" w14:textId="6633D265" w:rsidR="00223E44" w:rsidRDefault="00223E44" w:rsidP="00D12490">
      <w:pPr>
        <w:spacing w:line="360" w:lineRule="auto"/>
        <w:rPr>
          <w:rFonts w:ascii="宋体" w:hAnsi="宋体"/>
        </w:rPr>
      </w:pPr>
    </w:p>
    <w:p w14:paraId="6D1B4BEC" w14:textId="4B3C97C4" w:rsidR="00223E44" w:rsidRDefault="00223E44" w:rsidP="00D12490">
      <w:pPr>
        <w:spacing w:line="360" w:lineRule="auto"/>
        <w:rPr>
          <w:rFonts w:ascii="宋体" w:hAnsi="宋体"/>
        </w:rPr>
      </w:pPr>
    </w:p>
    <w:p w14:paraId="6E971DEE" w14:textId="36642A99" w:rsidR="00223E44" w:rsidRDefault="00223E44" w:rsidP="00D12490">
      <w:pPr>
        <w:spacing w:line="360" w:lineRule="auto"/>
        <w:rPr>
          <w:rFonts w:ascii="宋体" w:hAnsi="宋体"/>
        </w:rPr>
      </w:pPr>
    </w:p>
    <w:p w14:paraId="3BC3023B" w14:textId="43395252" w:rsidR="00223E44" w:rsidRDefault="00223E44" w:rsidP="00D12490">
      <w:pPr>
        <w:spacing w:line="360" w:lineRule="auto"/>
        <w:rPr>
          <w:rFonts w:ascii="宋体" w:hAnsi="宋体"/>
        </w:rPr>
      </w:pPr>
    </w:p>
    <w:p w14:paraId="0917F92C" w14:textId="77BEB73E" w:rsidR="00223E44" w:rsidRDefault="00223E44" w:rsidP="00D12490">
      <w:pPr>
        <w:spacing w:line="360" w:lineRule="auto"/>
        <w:rPr>
          <w:rFonts w:ascii="宋体" w:hAnsi="宋体"/>
        </w:rPr>
      </w:pPr>
    </w:p>
    <w:p w14:paraId="6A88B072" w14:textId="77777777" w:rsidR="00223E44" w:rsidRPr="00033826" w:rsidRDefault="00223E44" w:rsidP="00D12490">
      <w:pPr>
        <w:spacing w:line="360" w:lineRule="auto"/>
        <w:rPr>
          <w:rFonts w:ascii="宋体" w:hAnsi="宋体"/>
        </w:rPr>
      </w:pPr>
    </w:p>
    <w:p w14:paraId="60F5282D" w14:textId="4F73988E" w:rsidR="00700102" w:rsidRPr="00033826" w:rsidRDefault="00700102" w:rsidP="00700102">
      <w:pPr>
        <w:spacing w:line="360" w:lineRule="auto"/>
        <w:rPr>
          <w:rFonts w:ascii="宋体" w:hAnsi="宋体"/>
          <w:b/>
          <w:sz w:val="32"/>
          <w:szCs w:val="32"/>
        </w:rPr>
      </w:pPr>
      <w:r>
        <w:rPr>
          <w:rFonts w:ascii="宋体" w:hAnsi="宋体"/>
          <w:b/>
          <w:sz w:val="32"/>
          <w:szCs w:val="32"/>
        </w:rPr>
        <w:t>2</w:t>
      </w:r>
      <w:r w:rsidRPr="00033826">
        <w:rPr>
          <w:rFonts w:ascii="宋体" w:hAnsi="宋体" w:hint="eastAsia"/>
          <w:b/>
          <w:sz w:val="32"/>
          <w:szCs w:val="32"/>
        </w:rPr>
        <w:t>．</w:t>
      </w:r>
      <w:r>
        <w:rPr>
          <w:rFonts w:ascii="宋体" w:hAnsi="宋体" w:hint="eastAsia"/>
          <w:b/>
          <w:sz w:val="32"/>
          <w:szCs w:val="32"/>
        </w:rPr>
        <w:t>总体设计</w:t>
      </w:r>
    </w:p>
    <w:p w14:paraId="12E0B763" w14:textId="62C9679A" w:rsidR="001710C1" w:rsidRPr="00B77927" w:rsidRDefault="004B60B8" w:rsidP="00D12490">
      <w:pPr>
        <w:spacing w:line="360" w:lineRule="auto"/>
        <w:rPr>
          <w:rFonts w:ascii="宋体" w:hAnsi="宋体"/>
          <w:b/>
          <w:sz w:val="24"/>
        </w:rPr>
      </w:pPr>
      <w:r w:rsidRPr="00B77927">
        <w:rPr>
          <w:rFonts w:ascii="宋体" w:hAnsi="宋体" w:hint="eastAsia"/>
          <w:b/>
          <w:sz w:val="24"/>
        </w:rPr>
        <w:t>2</w:t>
      </w:r>
      <w:r w:rsidRPr="00B77927">
        <w:rPr>
          <w:rFonts w:ascii="宋体" w:hAnsi="宋体"/>
          <w:b/>
          <w:sz w:val="24"/>
        </w:rPr>
        <w:t xml:space="preserve">.1  </w:t>
      </w:r>
      <w:r w:rsidR="001710C1" w:rsidRPr="00B77927">
        <w:rPr>
          <w:rFonts w:ascii="宋体" w:hAnsi="宋体" w:hint="eastAsia"/>
          <w:b/>
          <w:sz w:val="24"/>
        </w:rPr>
        <w:t>系统</w:t>
      </w:r>
      <w:r w:rsidR="00F11F78">
        <w:rPr>
          <w:rFonts w:ascii="宋体" w:hAnsi="宋体" w:hint="eastAsia"/>
          <w:b/>
          <w:sz w:val="24"/>
        </w:rPr>
        <w:t>网络拓扑图</w:t>
      </w:r>
    </w:p>
    <w:p w14:paraId="47FB2EE5" w14:textId="2ADA06C7" w:rsidR="001710C1" w:rsidRPr="00033826" w:rsidRDefault="001710C1" w:rsidP="00033826">
      <w:pPr>
        <w:rPr>
          <w:rFonts w:ascii="宋体" w:hAnsi="宋体"/>
        </w:rPr>
      </w:pPr>
    </w:p>
    <w:p w14:paraId="0942BDAA" w14:textId="586FB9A1" w:rsidR="001710C1" w:rsidRPr="00033826" w:rsidRDefault="003232DB" w:rsidP="00033826">
      <w:pPr>
        <w:rPr>
          <w:rFonts w:ascii="宋体" w:hAnsi="宋体"/>
        </w:rPr>
      </w:pPr>
      <w:r>
        <w:object w:dxaOrig="8724" w:dyaOrig="12384" w14:anchorId="6E1BF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589.55pt" o:ole="">
            <v:imagedata r:id="rId9" o:title=""/>
          </v:shape>
          <o:OLEObject Type="Embed" ProgID="Visio.Drawing.15" ShapeID="_x0000_i1025" DrawAspect="Content" ObjectID="_1583676224" r:id="rId10"/>
        </w:object>
      </w:r>
    </w:p>
    <w:p w14:paraId="2F35BD1E" w14:textId="3BA50137" w:rsidR="001710C1" w:rsidRPr="00033826" w:rsidRDefault="001710C1" w:rsidP="00033826">
      <w:pPr>
        <w:rPr>
          <w:rFonts w:ascii="宋体" w:hAnsi="宋体"/>
        </w:rPr>
      </w:pPr>
    </w:p>
    <w:p w14:paraId="5C525676" w14:textId="1834BA24" w:rsidR="00BB4474" w:rsidRPr="00700102" w:rsidRDefault="005B7D5F" w:rsidP="00700102">
      <w:pPr>
        <w:spacing w:line="360" w:lineRule="auto"/>
        <w:rPr>
          <w:rFonts w:ascii="宋体" w:hAnsi="宋体"/>
          <w:b/>
          <w:sz w:val="24"/>
        </w:rPr>
      </w:pPr>
      <w:r w:rsidRPr="00700102">
        <w:rPr>
          <w:rFonts w:ascii="宋体" w:hAnsi="宋体"/>
          <w:b/>
          <w:sz w:val="24"/>
        </w:rPr>
        <w:t>2</w:t>
      </w:r>
      <w:r w:rsidR="00700102" w:rsidRPr="00700102">
        <w:rPr>
          <w:rFonts w:ascii="宋体" w:hAnsi="宋体"/>
          <w:b/>
          <w:sz w:val="24"/>
        </w:rPr>
        <w:t>.2</w:t>
      </w:r>
      <w:r w:rsidR="00BB4474" w:rsidRPr="00700102">
        <w:rPr>
          <w:rFonts w:ascii="宋体" w:hAnsi="宋体" w:hint="eastAsia"/>
          <w:b/>
          <w:sz w:val="24"/>
        </w:rPr>
        <w:t>．</w:t>
      </w:r>
      <w:r w:rsidRPr="00700102">
        <w:rPr>
          <w:rFonts w:ascii="宋体" w:hAnsi="宋体" w:hint="eastAsia"/>
          <w:b/>
          <w:sz w:val="24"/>
        </w:rPr>
        <w:t>业务架构</w:t>
      </w:r>
    </w:p>
    <w:p w14:paraId="341B1C25" w14:textId="2E305711" w:rsidR="005B7D5F" w:rsidRPr="00033826" w:rsidRDefault="005B7D5F" w:rsidP="00700102">
      <w:pPr>
        <w:spacing w:line="360" w:lineRule="auto"/>
        <w:rPr>
          <w:rFonts w:ascii="宋体" w:hAnsi="宋体"/>
        </w:rPr>
      </w:pPr>
      <w:r w:rsidRPr="00033826">
        <w:rPr>
          <w:rFonts w:ascii="宋体" w:hAnsi="宋体" w:hint="eastAsia"/>
        </w:rPr>
        <w:t>模块及业务架构：</w:t>
      </w:r>
    </w:p>
    <w:p w14:paraId="0F139016" w14:textId="12861E2A" w:rsidR="005B7D5F" w:rsidRPr="00033826" w:rsidRDefault="005B7D5F" w:rsidP="00700102">
      <w:pPr>
        <w:spacing w:line="360" w:lineRule="auto"/>
        <w:rPr>
          <w:rFonts w:ascii="宋体" w:hAnsi="宋体"/>
        </w:rPr>
      </w:pPr>
      <w:r w:rsidRPr="00033826">
        <w:rPr>
          <w:rFonts w:ascii="宋体" w:hAnsi="宋体" w:hint="eastAsia"/>
        </w:rPr>
        <w:t>终端</w:t>
      </w:r>
      <w:r w:rsidRPr="00033826">
        <w:rPr>
          <w:rFonts w:ascii="宋体" w:hAnsi="宋体"/>
        </w:rPr>
        <w:t>–</w:t>
      </w:r>
      <w:r w:rsidRPr="00033826">
        <w:rPr>
          <w:rFonts w:ascii="宋体" w:hAnsi="宋体" w:hint="eastAsia"/>
        </w:rPr>
        <w:t>客户端管理程序</w:t>
      </w:r>
      <w:r w:rsidR="005F2A5A" w:rsidRPr="00033826">
        <w:rPr>
          <w:rFonts w:ascii="宋体" w:hAnsi="宋体" w:hint="eastAsia"/>
        </w:rPr>
        <w:t>：</w:t>
      </w:r>
    </w:p>
    <w:p w14:paraId="03DDBDBC" w14:textId="77777777" w:rsidR="005B7D5F" w:rsidRPr="00033826" w:rsidRDefault="005B7D5F" w:rsidP="00033826">
      <w:pPr>
        <w:rPr>
          <w:rFonts w:ascii="宋体" w:hAnsi="宋体"/>
        </w:rPr>
      </w:pPr>
    </w:p>
    <w:p w14:paraId="097D22D1" w14:textId="448E6AC2" w:rsidR="005B7D5F" w:rsidRDefault="00971E57" w:rsidP="00033826">
      <w:pPr>
        <w:rPr>
          <w:rFonts w:ascii="宋体" w:hAnsi="宋体"/>
        </w:rPr>
      </w:pPr>
      <w:r>
        <w:object w:dxaOrig="14905" w:dyaOrig="7201" w14:anchorId="2BBD8DC3">
          <v:shape id="_x0000_i1026" type="#_x0000_t75" style="width:415.15pt;height:3in" o:ole="">
            <v:imagedata r:id="rId11" o:title=""/>
          </v:shape>
          <o:OLEObject Type="Embed" ProgID="Visio.Drawing.15" ShapeID="_x0000_i1026" DrawAspect="Content" ObjectID="_1583676225" r:id="rId12"/>
        </w:object>
      </w:r>
    </w:p>
    <w:p w14:paraId="46417425" w14:textId="58117E6A" w:rsidR="00377967" w:rsidRDefault="00377967" w:rsidP="00033826">
      <w:pPr>
        <w:rPr>
          <w:rFonts w:ascii="宋体" w:hAnsi="宋体"/>
        </w:rPr>
      </w:pPr>
    </w:p>
    <w:p w14:paraId="1567E638" w14:textId="4DF7B747" w:rsidR="003D6CE5" w:rsidRPr="00033826" w:rsidRDefault="003D6CE5" w:rsidP="00033826">
      <w:pPr>
        <w:rPr>
          <w:rFonts w:ascii="宋体" w:hAnsi="宋体"/>
        </w:rPr>
      </w:pPr>
    </w:p>
    <w:p w14:paraId="12762949" w14:textId="3AA7B4C9" w:rsidR="003D6CE5" w:rsidRPr="00033826" w:rsidRDefault="003D6CE5" w:rsidP="00033826">
      <w:pPr>
        <w:rPr>
          <w:rFonts w:ascii="宋体" w:hAnsi="宋体"/>
        </w:rPr>
      </w:pPr>
      <w:r w:rsidRPr="00033826">
        <w:rPr>
          <w:rFonts w:ascii="宋体" w:hAnsi="宋体" w:hint="eastAsia"/>
        </w:rPr>
        <w:t>中心服务器</w:t>
      </w:r>
      <w:r w:rsidR="005F2A5A" w:rsidRPr="00033826">
        <w:rPr>
          <w:rFonts w:ascii="宋体" w:hAnsi="宋体" w:hint="eastAsia"/>
        </w:rPr>
        <w:t>：</w:t>
      </w:r>
    </w:p>
    <w:p w14:paraId="4ECF4867" w14:textId="77777777" w:rsidR="00547BB4" w:rsidRPr="00033826" w:rsidRDefault="00547BB4" w:rsidP="00033826">
      <w:pPr>
        <w:rPr>
          <w:rFonts w:ascii="宋体" w:hAnsi="宋体"/>
        </w:rPr>
      </w:pPr>
    </w:p>
    <w:p w14:paraId="333EFCD4" w14:textId="47874BAC" w:rsidR="003D6CE5" w:rsidRDefault="00866681" w:rsidP="00033826">
      <w:pPr>
        <w:rPr>
          <w:rFonts w:ascii="宋体" w:hAnsi="宋体"/>
        </w:rPr>
      </w:pPr>
      <w:r>
        <w:object w:dxaOrig="11725" w:dyaOrig="6072" w14:anchorId="2CD0D705">
          <v:shape id="_x0000_i1027" type="#_x0000_t75" style="width:415.15pt;height:245.45pt" o:ole="">
            <v:imagedata r:id="rId13" o:title=""/>
          </v:shape>
          <o:OLEObject Type="Embed" ProgID="Visio.Drawing.15" ShapeID="_x0000_i1027" DrawAspect="Content" ObjectID="_1583676226" r:id="rId14"/>
        </w:object>
      </w:r>
    </w:p>
    <w:p w14:paraId="1807B4B6" w14:textId="7AAC768A" w:rsidR="00700102" w:rsidRDefault="00700102" w:rsidP="00033826">
      <w:pPr>
        <w:rPr>
          <w:rFonts w:ascii="宋体" w:hAnsi="宋体"/>
        </w:rPr>
      </w:pPr>
    </w:p>
    <w:p w14:paraId="454C96D3" w14:textId="2642FEE3" w:rsidR="00700102" w:rsidRDefault="00700102" w:rsidP="00033826">
      <w:pPr>
        <w:rPr>
          <w:rFonts w:ascii="宋体" w:hAnsi="宋体"/>
        </w:rPr>
      </w:pPr>
    </w:p>
    <w:p w14:paraId="733902F5" w14:textId="6D336F8E" w:rsidR="00700102" w:rsidRDefault="00700102" w:rsidP="00033826">
      <w:pPr>
        <w:rPr>
          <w:rFonts w:ascii="宋体" w:hAnsi="宋体"/>
        </w:rPr>
      </w:pPr>
    </w:p>
    <w:p w14:paraId="694B92D8" w14:textId="134D56D7" w:rsidR="00700102" w:rsidRDefault="00700102" w:rsidP="00033826">
      <w:pPr>
        <w:rPr>
          <w:rFonts w:ascii="宋体" w:hAnsi="宋体"/>
        </w:rPr>
      </w:pPr>
    </w:p>
    <w:p w14:paraId="448B5525" w14:textId="61FABF1C" w:rsidR="00AF52A1" w:rsidRPr="00B77927" w:rsidRDefault="00700102" w:rsidP="00700102">
      <w:pPr>
        <w:spacing w:line="360" w:lineRule="auto"/>
        <w:rPr>
          <w:rFonts w:ascii="宋体" w:hAnsi="宋体"/>
          <w:b/>
          <w:sz w:val="24"/>
        </w:rPr>
      </w:pPr>
      <w:r w:rsidRPr="00B77927">
        <w:rPr>
          <w:rFonts w:ascii="宋体" w:hAnsi="宋体"/>
          <w:b/>
          <w:sz w:val="24"/>
        </w:rPr>
        <w:lastRenderedPageBreak/>
        <w:t>2.</w:t>
      </w:r>
      <w:r w:rsidR="005B7D5F" w:rsidRPr="00B77927">
        <w:rPr>
          <w:rFonts w:ascii="宋体" w:hAnsi="宋体"/>
          <w:b/>
          <w:sz w:val="24"/>
        </w:rPr>
        <w:t>3</w:t>
      </w:r>
      <w:r w:rsidR="00AF52A1" w:rsidRPr="00B77927">
        <w:rPr>
          <w:rFonts w:ascii="宋体" w:hAnsi="宋体" w:hint="eastAsia"/>
          <w:b/>
          <w:sz w:val="24"/>
        </w:rPr>
        <w:t>．程序功能</w:t>
      </w:r>
      <w:bookmarkEnd w:id="0"/>
    </w:p>
    <w:p w14:paraId="70B85000" w14:textId="20CE6ADF" w:rsidR="00D40721" w:rsidRPr="00033826" w:rsidRDefault="00AF52A1" w:rsidP="00700102">
      <w:pPr>
        <w:spacing w:line="360" w:lineRule="auto"/>
        <w:rPr>
          <w:rFonts w:ascii="宋体" w:hAnsi="宋体"/>
        </w:rPr>
      </w:pPr>
      <w:r w:rsidRPr="00033826">
        <w:rPr>
          <w:rFonts w:ascii="宋体" w:hAnsi="宋体" w:hint="eastAsia"/>
        </w:rPr>
        <w:t>程序功能清单：</w:t>
      </w:r>
    </w:p>
    <w:p w14:paraId="1B31BC59" w14:textId="263868B2" w:rsidR="008E0523" w:rsidRPr="00033826" w:rsidRDefault="00AF52A1" w:rsidP="00700102">
      <w:pPr>
        <w:spacing w:line="360" w:lineRule="auto"/>
        <w:rPr>
          <w:rFonts w:ascii="宋体" w:hAnsi="宋体"/>
        </w:rPr>
      </w:pPr>
      <w:r w:rsidRPr="00033826">
        <w:rPr>
          <w:rFonts w:ascii="宋体" w:hAnsi="宋体" w:hint="eastAsia"/>
        </w:rPr>
        <w:t>终端</w:t>
      </w:r>
      <w:r w:rsidRPr="00033826">
        <w:rPr>
          <w:rFonts w:ascii="宋体" w:hAnsi="宋体"/>
        </w:rPr>
        <w:t>–</w:t>
      </w:r>
      <w:r w:rsidRPr="00033826">
        <w:rPr>
          <w:rFonts w:ascii="宋体" w:hAnsi="宋体" w:hint="eastAsia"/>
        </w:rPr>
        <w:t>客户端管理程序</w:t>
      </w:r>
      <w:r w:rsidR="005F2A5A" w:rsidRPr="00033826">
        <w:rPr>
          <w:rFonts w:ascii="宋体" w:hAnsi="宋体" w:hint="eastAsia"/>
        </w:rPr>
        <w:t>：</w:t>
      </w:r>
    </w:p>
    <w:p w14:paraId="327FF014" w14:textId="77777777" w:rsidR="00D40721" w:rsidRPr="00033826" w:rsidRDefault="00D40721" w:rsidP="00033826">
      <w:pPr>
        <w:rPr>
          <w:rFonts w:ascii="宋体" w:hAnsi="宋体"/>
        </w:rPr>
      </w:pPr>
    </w:p>
    <w:tbl>
      <w:tblPr>
        <w:tblStyle w:val="a5"/>
        <w:tblW w:w="0" w:type="auto"/>
        <w:jc w:val="center"/>
        <w:tblLayout w:type="fixed"/>
        <w:tblLook w:val="04A0" w:firstRow="1" w:lastRow="0" w:firstColumn="1" w:lastColumn="0" w:noHBand="0" w:noVBand="1"/>
      </w:tblPr>
      <w:tblGrid>
        <w:gridCol w:w="2767"/>
        <w:gridCol w:w="3891"/>
        <w:gridCol w:w="1638"/>
      </w:tblGrid>
      <w:tr w:rsidR="00993523" w:rsidRPr="00033826" w14:paraId="54E154C6" w14:textId="77777777" w:rsidTr="008053F5">
        <w:trPr>
          <w:trHeight w:val="624"/>
          <w:jc w:val="center"/>
        </w:trPr>
        <w:tc>
          <w:tcPr>
            <w:tcW w:w="2767" w:type="dxa"/>
            <w:shd w:val="clear" w:color="auto" w:fill="002060"/>
            <w:vAlign w:val="center"/>
          </w:tcPr>
          <w:p w14:paraId="253028F3" w14:textId="317F82DF" w:rsidR="00993523" w:rsidRPr="00756356" w:rsidRDefault="00993523" w:rsidP="00756356">
            <w:pPr>
              <w:jc w:val="center"/>
              <w:rPr>
                <w:rFonts w:ascii="宋体" w:hAnsi="宋体"/>
                <w:b/>
              </w:rPr>
            </w:pPr>
            <w:r w:rsidRPr="00756356">
              <w:rPr>
                <w:rFonts w:ascii="宋体" w:hAnsi="宋体" w:hint="eastAsia"/>
                <w:b/>
              </w:rPr>
              <w:t>功能</w:t>
            </w:r>
            <w:r w:rsidR="00147A5B" w:rsidRPr="00756356">
              <w:rPr>
                <w:rFonts w:ascii="宋体" w:hAnsi="宋体" w:hint="eastAsia"/>
                <w:b/>
              </w:rPr>
              <w:t>模块</w:t>
            </w:r>
          </w:p>
        </w:tc>
        <w:tc>
          <w:tcPr>
            <w:tcW w:w="3891" w:type="dxa"/>
            <w:shd w:val="clear" w:color="auto" w:fill="002060"/>
            <w:vAlign w:val="center"/>
          </w:tcPr>
          <w:p w14:paraId="439FB078" w14:textId="1A9C6498" w:rsidR="00993523" w:rsidRPr="00756356" w:rsidRDefault="001B66A4" w:rsidP="00756356">
            <w:pPr>
              <w:jc w:val="center"/>
              <w:rPr>
                <w:rFonts w:ascii="宋体" w:hAnsi="宋体"/>
                <w:b/>
              </w:rPr>
            </w:pPr>
            <w:r>
              <w:rPr>
                <w:rFonts w:ascii="宋体" w:hAnsi="宋体" w:hint="eastAsia"/>
                <w:b/>
              </w:rPr>
              <w:t>子功能</w:t>
            </w:r>
          </w:p>
        </w:tc>
        <w:tc>
          <w:tcPr>
            <w:tcW w:w="1638" w:type="dxa"/>
            <w:shd w:val="clear" w:color="auto" w:fill="002060"/>
            <w:vAlign w:val="center"/>
          </w:tcPr>
          <w:p w14:paraId="6041BC4A" w14:textId="71377D5D" w:rsidR="00993523" w:rsidRPr="00756356" w:rsidRDefault="00B34A26" w:rsidP="00756356">
            <w:pPr>
              <w:jc w:val="center"/>
              <w:rPr>
                <w:rFonts w:ascii="宋体" w:hAnsi="宋体"/>
                <w:b/>
              </w:rPr>
            </w:pPr>
            <w:r>
              <w:rPr>
                <w:rFonts w:ascii="宋体" w:hAnsi="宋体" w:hint="eastAsia"/>
                <w:b/>
              </w:rPr>
              <w:t>备注</w:t>
            </w:r>
          </w:p>
        </w:tc>
      </w:tr>
      <w:tr w:rsidR="00993523" w:rsidRPr="00033826" w14:paraId="26F35E42" w14:textId="77777777" w:rsidTr="008053F5">
        <w:trPr>
          <w:trHeight w:val="624"/>
          <w:jc w:val="center"/>
        </w:trPr>
        <w:tc>
          <w:tcPr>
            <w:tcW w:w="2767" w:type="dxa"/>
            <w:vAlign w:val="center"/>
          </w:tcPr>
          <w:p w14:paraId="637E0D5D" w14:textId="7BE40CE2" w:rsidR="00B020FF" w:rsidRPr="00033826" w:rsidRDefault="00717ED5" w:rsidP="00E82285">
            <w:pPr>
              <w:jc w:val="left"/>
              <w:rPr>
                <w:rFonts w:ascii="宋体" w:hAnsi="宋体"/>
              </w:rPr>
            </w:pPr>
            <w:r w:rsidRPr="00033826">
              <w:rPr>
                <w:rFonts w:ascii="宋体" w:hAnsi="宋体" w:hint="eastAsia"/>
              </w:rPr>
              <w:t>用户登陆模块</w:t>
            </w:r>
          </w:p>
        </w:tc>
        <w:tc>
          <w:tcPr>
            <w:tcW w:w="3891" w:type="dxa"/>
            <w:vAlign w:val="center"/>
          </w:tcPr>
          <w:p w14:paraId="75D39607" w14:textId="21224472" w:rsidR="002775DB" w:rsidRPr="00CF55F9" w:rsidRDefault="00E82285" w:rsidP="00CF55F9">
            <w:pPr>
              <w:jc w:val="left"/>
              <w:rPr>
                <w:rFonts w:ascii="宋体" w:hAnsi="宋体"/>
              </w:rPr>
            </w:pPr>
            <w:r>
              <w:rPr>
                <w:rFonts w:ascii="宋体" w:hAnsi="宋体"/>
              </w:rPr>
              <w:t>1.</w:t>
            </w:r>
            <w:r w:rsidR="00717ED5" w:rsidRPr="00CF55F9">
              <w:rPr>
                <w:rFonts w:ascii="宋体" w:hAnsi="宋体" w:hint="eastAsia"/>
              </w:rPr>
              <w:t>支持操作员、管理员登陆</w:t>
            </w:r>
            <w:r w:rsidR="00147A5B" w:rsidRPr="00CF55F9">
              <w:rPr>
                <w:rFonts w:ascii="宋体" w:hAnsi="宋体" w:hint="eastAsia"/>
              </w:rPr>
              <w:t>。</w:t>
            </w:r>
          </w:p>
        </w:tc>
        <w:tc>
          <w:tcPr>
            <w:tcW w:w="1638" w:type="dxa"/>
            <w:vAlign w:val="center"/>
          </w:tcPr>
          <w:p w14:paraId="512F844D" w14:textId="35E47488" w:rsidR="002775DB" w:rsidRPr="00033826" w:rsidRDefault="002775DB" w:rsidP="00772E06">
            <w:pPr>
              <w:jc w:val="center"/>
              <w:rPr>
                <w:rFonts w:ascii="宋体" w:hAnsi="宋体"/>
              </w:rPr>
            </w:pPr>
          </w:p>
        </w:tc>
      </w:tr>
      <w:tr w:rsidR="00772E06" w:rsidRPr="00033826" w14:paraId="715C093E" w14:textId="77777777" w:rsidTr="008053F5">
        <w:trPr>
          <w:trHeight w:val="624"/>
          <w:jc w:val="center"/>
        </w:trPr>
        <w:tc>
          <w:tcPr>
            <w:tcW w:w="2767" w:type="dxa"/>
            <w:vMerge w:val="restart"/>
            <w:vAlign w:val="center"/>
          </w:tcPr>
          <w:p w14:paraId="6173CD1C" w14:textId="1A2E6446" w:rsidR="00772E06" w:rsidRPr="00033826" w:rsidRDefault="00772E06" w:rsidP="00E82285">
            <w:pPr>
              <w:jc w:val="left"/>
              <w:rPr>
                <w:rFonts w:ascii="宋体" w:hAnsi="宋体"/>
              </w:rPr>
            </w:pPr>
            <w:r w:rsidRPr="00033826">
              <w:rPr>
                <w:rFonts w:ascii="宋体" w:hAnsi="宋体" w:hint="eastAsia"/>
              </w:rPr>
              <w:t>参数配置模块</w:t>
            </w:r>
          </w:p>
        </w:tc>
        <w:tc>
          <w:tcPr>
            <w:tcW w:w="3891" w:type="dxa"/>
            <w:vAlign w:val="center"/>
          </w:tcPr>
          <w:p w14:paraId="3290A1C9" w14:textId="70A5FC23" w:rsidR="00772E06" w:rsidRPr="00033826" w:rsidRDefault="00772E06" w:rsidP="00CF55F9">
            <w:pPr>
              <w:jc w:val="left"/>
              <w:rPr>
                <w:rFonts w:ascii="宋体" w:hAnsi="宋体"/>
              </w:rPr>
            </w:pPr>
            <w:r>
              <w:rPr>
                <w:rFonts w:ascii="宋体" w:hAnsi="宋体" w:hint="eastAsia"/>
              </w:rPr>
              <w:t>1</w:t>
            </w:r>
            <w:r>
              <w:rPr>
                <w:rFonts w:ascii="宋体" w:hAnsi="宋体"/>
              </w:rPr>
              <w:t>.</w:t>
            </w:r>
            <w:r w:rsidRPr="00033826">
              <w:rPr>
                <w:rFonts w:ascii="宋体" w:hAnsi="宋体" w:hint="eastAsia"/>
              </w:rPr>
              <w:t>中心服务器连接配置。</w:t>
            </w:r>
          </w:p>
        </w:tc>
        <w:tc>
          <w:tcPr>
            <w:tcW w:w="1638" w:type="dxa"/>
            <w:vMerge w:val="restart"/>
            <w:vAlign w:val="center"/>
          </w:tcPr>
          <w:p w14:paraId="719B6419" w14:textId="2C6EE8C4" w:rsidR="00772E06" w:rsidRPr="00033826" w:rsidRDefault="00772E06" w:rsidP="00772E06">
            <w:pPr>
              <w:jc w:val="center"/>
              <w:rPr>
                <w:rFonts w:ascii="宋体" w:hAnsi="宋体"/>
              </w:rPr>
            </w:pPr>
          </w:p>
        </w:tc>
      </w:tr>
      <w:tr w:rsidR="00772E06" w:rsidRPr="00033826" w14:paraId="1F6BED56" w14:textId="77777777" w:rsidTr="008053F5">
        <w:trPr>
          <w:trHeight w:val="624"/>
          <w:jc w:val="center"/>
        </w:trPr>
        <w:tc>
          <w:tcPr>
            <w:tcW w:w="2767" w:type="dxa"/>
            <w:vMerge/>
            <w:vAlign w:val="center"/>
          </w:tcPr>
          <w:p w14:paraId="01D5F7A1" w14:textId="77777777" w:rsidR="00772E06" w:rsidRPr="00033826" w:rsidRDefault="00772E06" w:rsidP="00033826">
            <w:pPr>
              <w:rPr>
                <w:rFonts w:ascii="宋体" w:hAnsi="宋体"/>
              </w:rPr>
            </w:pPr>
          </w:p>
        </w:tc>
        <w:tc>
          <w:tcPr>
            <w:tcW w:w="3891" w:type="dxa"/>
            <w:vAlign w:val="center"/>
          </w:tcPr>
          <w:p w14:paraId="088992B7" w14:textId="6ABFBCE5" w:rsidR="00772E06" w:rsidRPr="00033826" w:rsidRDefault="00772E06" w:rsidP="00CF55F9">
            <w:pPr>
              <w:jc w:val="left"/>
              <w:rPr>
                <w:rFonts w:ascii="宋体" w:hAnsi="宋体"/>
              </w:rPr>
            </w:pPr>
            <w:r>
              <w:rPr>
                <w:rFonts w:ascii="宋体" w:hAnsi="宋体" w:hint="eastAsia"/>
              </w:rPr>
              <w:t>2</w:t>
            </w:r>
            <w:r>
              <w:rPr>
                <w:rFonts w:ascii="宋体" w:hAnsi="宋体"/>
              </w:rPr>
              <w:t>.</w:t>
            </w:r>
            <w:proofErr w:type="gramStart"/>
            <w:r w:rsidRPr="00033826">
              <w:rPr>
                <w:rFonts w:ascii="宋体" w:hAnsi="宋体" w:hint="eastAsia"/>
              </w:rPr>
              <w:t>源</w:t>
            </w:r>
            <w:r>
              <w:rPr>
                <w:rFonts w:ascii="宋体" w:hAnsi="宋体" w:hint="eastAsia"/>
              </w:rPr>
              <w:t>数据</w:t>
            </w:r>
            <w:proofErr w:type="gramEnd"/>
            <w:r w:rsidRPr="00033826">
              <w:rPr>
                <w:rFonts w:ascii="宋体" w:hAnsi="宋体" w:hint="eastAsia"/>
              </w:rPr>
              <w:t>文件目录读取配置。</w:t>
            </w:r>
          </w:p>
        </w:tc>
        <w:tc>
          <w:tcPr>
            <w:tcW w:w="1638" w:type="dxa"/>
            <w:vMerge/>
            <w:vAlign w:val="center"/>
          </w:tcPr>
          <w:p w14:paraId="20CE24F1" w14:textId="77777777" w:rsidR="00772E06" w:rsidRPr="00033826" w:rsidRDefault="00772E06" w:rsidP="00772E06">
            <w:pPr>
              <w:jc w:val="center"/>
              <w:rPr>
                <w:rFonts w:ascii="宋体" w:hAnsi="宋体"/>
              </w:rPr>
            </w:pPr>
          </w:p>
        </w:tc>
      </w:tr>
      <w:tr w:rsidR="00772E06" w:rsidRPr="00033826" w14:paraId="4031BDDA" w14:textId="77777777" w:rsidTr="008053F5">
        <w:trPr>
          <w:trHeight w:val="624"/>
          <w:jc w:val="center"/>
        </w:trPr>
        <w:tc>
          <w:tcPr>
            <w:tcW w:w="2767" w:type="dxa"/>
            <w:vMerge/>
            <w:vAlign w:val="center"/>
          </w:tcPr>
          <w:p w14:paraId="7758759A" w14:textId="77777777" w:rsidR="00772E06" w:rsidRPr="00033826" w:rsidRDefault="00772E06" w:rsidP="00033826">
            <w:pPr>
              <w:rPr>
                <w:rFonts w:ascii="宋体" w:hAnsi="宋体"/>
              </w:rPr>
            </w:pPr>
          </w:p>
        </w:tc>
        <w:tc>
          <w:tcPr>
            <w:tcW w:w="3891" w:type="dxa"/>
            <w:vAlign w:val="center"/>
          </w:tcPr>
          <w:p w14:paraId="17A4966D" w14:textId="2F0AA8FE" w:rsidR="00772E06" w:rsidRPr="00033826" w:rsidRDefault="00772E06" w:rsidP="00CF55F9">
            <w:pPr>
              <w:jc w:val="left"/>
              <w:rPr>
                <w:rFonts w:ascii="宋体" w:hAnsi="宋体"/>
              </w:rPr>
            </w:pPr>
            <w:r>
              <w:rPr>
                <w:rFonts w:ascii="宋体" w:hAnsi="宋体" w:hint="eastAsia"/>
              </w:rPr>
              <w:t>3</w:t>
            </w:r>
            <w:r>
              <w:rPr>
                <w:rFonts w:ascii="宋体" w:hAnsi="宋体"/>
              </w:rPr>
              <w:t>.</w:t>
            </w:r>
            <w:r w:rsidRPr="00033826">
              <w:rPr>
                <w:rFonts w:ascii="宋体" w:hAnsi="宋体" w:hint="eastAsia"/>
              </w:rPr>
              <w:t>传输控制：数据内容，优先级，带宽控制，数据类型。</w:t>
            </w:r>
          </w:p>
        </w:tc>
        <w:tc>
          <w:tcPr>
            <w:tcW w:w="1638" w:type="dxa"/>
            <w:vMerge/>
            <w:vAlign w:val="center"/>
          </w:tcPr>
          <w:p w14:paraId="202B8248" w14:textId="77777777" w:rsidR="00772E06" w:rsidRPr="00033826" w:rsidRDefault="00772E06" w:rsidP="00772E06">
            <w:pPr>
              <w:jc w:val="center"/>
              <w:rPr>
                <w:rFonts w:ascii="宋体" w:hAnsi="宋体"/>
              </w:rPr>
            </w:pPr>
          </w:p>
        </w:tc>
      </w:tr>
      <w:tr w:rsidR="00772E06" w:rsidRPr="00033826" w14:paraId="2B57F8CB" w14:textId="77777777" w:rsidTr="008053F5">
        <w:trPr>
          <w:trHeight w:val="624"/>
          <w:jc w:val="center"/>
        </w:trPr>
        <w:tc>
          <w:tcPr>
            <w:tcW w:w="2767" w:type="dxa"/>
            <w:vMerge/>
            <w:vAlign w:val="center"/>
          </w:tcPr>
          <w:p w14:paraId="35C998D0" w14:textId="77777777" w:rsidR="00772E06" w:rsidRPr="00033826" w:rsidRDefault="00772E06" w:rsidP="00033826">
            <w:pPr>
              <w:rPr>
                <w:rFonts w:ascii="宋体" w:hAnsi="宋体"/>
              </w:rPr>
            </w:pPr>
          </w:p>
        </w:tc>
        <w:tc>
          <w:tcPr>
            <w:tcW w:w="3891" w:type="dxa"/>
            <w:vAlign w:val="center"/>
          </w:tcPr>
          <w:p w14:paraId="11F83F6D" w14:textId="6674350C" w:rsidR="00772E06" w:rsidRPr="00033826" w:rsidRDefault="00772E06" w:rsidP="00CF55F9">
            <w:pPr>
              <w:jc w:val="left"/>
              <w:rPr>
                <w:rFonts w:ascii="宋体" w:hAnsi="宋体"/>
              </w:rPr>
            </w:pPr>
            <w:r>
              <w:rPr>
                <w:rFonts w:ascii="宋体" w:hAnsi="宋体" w:hint="eastAsia"/>
              </w:rPr>
              <w:t>4</w:t>
            </w:r>
            <w:r>
              <w:rPr>
                <w:rFonts w:ascii="宋体" w:hAnsi="宋体"/>
              </w:rPr>
              <w:t>.</w:t>
            </w:r>
            <w:r>
              <w:rPr>
                <w:rFonts w:ascii="宋体" w:hAnsi="宋体" w:hint="eastAsia"/>
              </w:rPr>
              <w:t>客户端基础配置</w:t>
            </w:r>
            <w:r w:rsidR="00E60B7C">
              <w:rPr>
                <w:rFonts w:ascii="宋体" w:hAnsi="宋体" w:hint="eastAsia"/>
              </w:rPr>
              <w:t>。</w:t>
            </w:r>
          </w:p>
        </w:tc>
        <w:tc>
          <w:tcPr>
            <w:tcW w:w="1638" w:type="dxa"/>
            <w:vMerge/>
            <w:vAlign w:val="center"/>
          </w:tcPr>
          <w:p w14:paraId="7BA60698" w14:textId="77777777" w:rsidR="00772E06" w:rsidRPr="00033826" w:rsidRDefault="00772E06" w:rsidP="00772E06">
            <w:pPr>
              <w:jc w:val="center"/>
              <w:rPr>
                <w:rFonts w:ascii="宋体" w:hAnsi="宋体"/>
              </w:rPr>
            </w:pPr>
          </w:p>
        </w:tc>
      </w:tr>
      <w:tr w:rsidR="00772E06" w:rsidRPr="00033826" w14:paraId="4C13B287" w14:textId="77777777" w:rsidTr="008053F5">
        <w:trPr>
          <w:trHeight w:val="624"/>
          <w:jc w:val="center"/>
        </w:trPr>
        <w:tc>
          <w:tcPr>
            <w:tcW w:w="2767" w:type="dxa"/>
            <w:vMerge/>
            <w:vAlign w:val="center"/>
          </w:tcPr>
          <w:p w14:paraId="6AD06CB7" w14:textId="77777777" w:rsidR="00772E06" w:rsidRPr="00033826" w:rsidRDefault="00772E06" w:rsidP="00033826">
            <w:pPr>
              <w:rPr>
                <w:rFonts w:ascii="宋体" w:hAnsi="宋体"/>
              </w:rPr>
            </w:pPr>
          </w:p>
        </w:tc>
        <w:tc>
          <w:tcPr>
            <w:tcW w:w="3891" w:type="dxa"/>
            <w:vAlign w:val="center"/>
          </w:tcPr>
          <w:p w14:paraId="58E78DC8" w14:textId="6376FA7B" w:rsidR="00772E06" w:rsidRPr="00CF55F9" w:rsidRDefault="00772E06" w:rsidP="00CF55F9">
            <w:pPr>
              <w:jc w:val="left"/>
              <w:rPr>
                <w:rFonts w:ascii="宋体" w:hAnsi="宋体"/>
                <w:color w:val="000000" w:themeColor="text1"/>
              </w:rPr>
            </w:pPr>
            <w:r>
              <w:rPr>
                <w:rFonts w:ascii="宋体" w:hAnsi="宋体" w:hint="eastAsia"/>
                <w:color w:val="000000" w:themeColor="text1"/>
              </w:rPr>
              <w:t>5</w:t>
            </w:r>
            <w:r>
              <w:rPr>
                <w:rFonts w:ascii="宋体" w:hAnsi="宋体"/>
                <w:color w:val="000000" w:themeColor="text1"/>
              </w:rPr>
              <w:t>.</w:t>
            </w:r>
            <w:r w:rsidRPr="00CF55F9">
              <w:rPr>
                <w:rFonts w:ascii="宋体" w:hAnsi="宋体" w:hint="eastAsia"/>
                <w:color w:val="000000" w:themeColor="text1"/>
              </w:rPr>
              <w:t>参数配置多客户端同步</w:t>
            </w:r>
            <w:r w:rsidR="00E60B7C">
              <w:rPr>
                <w:rFonts w:ascii="宋体" w:hAnsi="宋体" w:hint="eastAsia"/>
                <w:color w:val="000000" w:themeColor="text1"/>
              </w:rPr>
              <w:t>。</w:t>
            </w:r>
          </w:p>
        </w:tc>
        <w:tc>
          <w:tcPr>
            <w:tcW w:w="1638" w:type="dxa"/>
            <w:vAlign w:val="center"/>
          </w:tcPr>
          <w:p w14:paraId="463721AD" w14:textId="1F2560B1" w:rsidR="00772E06" w:rsidRPr="00CF55F9" w:rsidRDefault="00B34A26" w:rsidP="00772E06">
            <w:pPr>
              <w:jc w:val="center"/>
              <w:rPr>
                <w:rFonts w:ascii="宋体" w:hAnsi="宋体"/>
                <w:color w:val="000000" w:themeColor="text1"/>
              </w:rPr>
            </w:pPr>
            <w:r w:rsidRPr="00CF55F9">
              <w:rPr>
                <w:rFonts w:ascii="宋体" w:hAnsi="宋体" w:hint="eastAsia"/>
                <w:color w:val="000000" w:themeColor="text1"/>
              </w:rPr>
              <w:t>建议在中心服务器统一配置</w:t>
            </w:r>
          </w:p>
        </w:tc>
      </w:tr>
      <w:tr w:rsidR="00717ED5" w:rsidRPr="00033826" w14:paraId="17474AD1" w14:textId="77777777" w:rsidTr="008053F5">
        <w:trPr>
          <w:trHeight w:val="624"/>
          <w:jc w:val="center"/>
        </w:trPr>
        <w:tc>
          <w:tcPr>
            <w:tcW w:w="2767" w:type="dxa"/>
            <w:vMerge w:val="restart"/>
            <w:vAlign w:val="center"/>
          </w:tcPr>
          <w:p w14:paraId="72DB7A98" w14:textId="22B2821C" w:rsidR="00717ED5" w:rsidRPr="00033826" w:rsidRDefault="00717ED5" w:rsidP="00033826">
            <w:pPr>
              <w:rPr>
                <w:rFonts w:ascii="宋体" w:hAnsi="宋体"/>
              </w:rPr>
            </w:pPr>
            <w:r w:rsidRPr="00033826">
              <w:rPr>
                <w:rFonts w:ascii="宋体" w:hAnsi="宋体" w:hint="eastAsia"/>
              </w:rPr>
              <w:t>传输任务管理模块</w:t>
            </w:r>
          </w:p>
        </w:tc>
        <w:tc>
          <w:tcPr>
            <w:tcW w:w="3891" w:type="dxa"/>
            <w:vAlign w:val="center"/>
          </w:tcPr>
          <w:p w14:paraId="68FB08C9" w14:textId="4716C69F" w:rsidR="00717ED5" w:rsidRPr="00033826" w:rsidRDefault="007460FC" w:rsidP="00CF55F9">
            <w:pPr>
              <w:jc w:val="left"/>
              <w:rPr>
                <w:rFonts w:ascii="宋体" w:hAnsi="宋体"/>
              </w:rPr>
            </w:pPr>
            <w:r w:rsidRPr="00033826">
              <w:rPr>
                <w:rFonts w:ascii="宋体" w:hAnsi="宋体" w:hint="eastAsia"/>
              </w:rPr>
              <w:t>1</w:t>
            </w:r>
            <w:r w:rsidR="004E115D" w:rsidRPr="00033826">
              <w:rPr>
                <w:rFonts w:ascii="宋体" w:hAnsi="宋体"/>
              </w:rPr>
              <w:t>.</w:t>
            </w:r>
            <w:r w:rsidR="001F1106" w:rsidRPr="00033826">
              <w:rPr>
                <w:rFonts w:ascii="宋体" w:hAnsi="宋体" w:hint="eastAsia"/>
              </w:rPr>
              <w:t>开启传输任务：自动，手动</w:t>
            </w:r>
            <w:r w:rsidR="00147A5B" w:rsidRPr="00033826">
              <w:rPr>
                <w:rFonts w:ascii="宋体" w:hAnsi="宋体" w:hint="eastAsia"/>
              </w:rPr>
              <w:t>。</w:t>
            </w:r>
          </w:p>
        </w:tc>
        <w:tc>
          <w:tcPr>
            <w:tcW w:w="1638" w:type="dxa"/>
            <w:vMerge w:val="restart"/>
            <w:vAlign w:val="center"/>
          </w:tcPr>
          <w:p w14:paraId="018CF2B2" w14:textId="18574A45" w:rsidR="006D4FEB" w:rsidRPr="007764A0" w:rsidRDefault="006D4FEB" w:rsidP="00772E06">
            <w:pPr>
              <w:jc w:val="center"/>
              <w:rPr>
                <w:rFonts w:ascii="宋体" w:hAnsi="宋体"/>
              </w:rPr>
            </w:pPr>
          </w:p>
        </w:tc>
      </w:tr>
      <w:tr w:rsidR="00717ED5" w:rsidRPr="00033826" w14:paraId="6DD69864" w14:textId="77777777" w:rsidTr="008053F5">
        <w:trPr>
          <w:trHeight w:val="624"/>
          <w:jc w:val="center"/>
        </w:trPr>
        <w:tc>
          <w:tcPr>
            <w:tcW w:w="2767" w:type="dxa"/>
            <w:vMerge/>
            <w:vAlign w:val="center"/>
          </w:tcPr>
          <w:p w14:paraId="73AC8E03" w14:textId="77777777" w:rsidR="00717ED5" w:rsidRPr="00033826" w:rsidRDefault="00717ED5" w:rsidP="00033826">
            <w:pPr>
              <w:rPr>
                <w:rFonts w:ascii="宋体" w:hAnsi="宋体"/>
              </w:rPr>
            </w:pPr>
          </w:p>
        </w:tc>
        <w:tc>
          <w:tcPr>
            <w:tcW w:w="3891" w:type="dxa"/>
            <w:vAlign w:val="center"/>
          </w:tcPr>
          <w:p w14:paraId="3DD0F9C8" w14:textId="64939534" w:rsidR="004C0514" w:rsidRPr="00033826" w:rsidRDefault="007460FC" w:rsidP="00CF55F9">
            <w:pPr>
              <w:jc w:val="left"/>
              <w:rPr>
                <w:rFonts w:ascii="宋体" w:hAnsi="宋体"/>
              </w:rPr>
            </w:pPr>
            <w:r w:rsidRPr="00033826">
              <w:rPr>
                <w:rFonts w:ascii="宋体" w:hAnsi="宋体"/>
              </w:rPr>
              <w:t>2</w:t>
            </w:r>
            <w:r w:rsidR="004E115D" w:rsidRPr="00033826">
              <w:rPr>
                <w:rFonts w:ascii="宋体" w:hAnsi="宋体"/>
              </w:rPr>
              <w:t>.</w:t>
            </w:r>
            <w:r w:rsidR="004C0514" w:rsidRPr="00033826">
              <w:rPr>
                <w:rFonts w:ascii="宋体" w:hAnsi="宋体" w:hint="eastAsia"/>
              </w:rPr>
              <w:t>传输任务控制 ：优先级控制，开始、</w:t>
            </w:r>
            <w:r w:rsidRPr="00033826">
              <w:rPr>
                <w:rFonts w:ascii="宋体" w:hAnsi="宋体" w:hint="eastAsia"/>
              </w:rPr>
              <w:t>停止。</w:t>
            </w:r>
          </w:p>
        </w:tc>
        <w:tc>
          <w:tcPr>
            <w:tcW w:w="1638" w:type="dxa"/>
            <w:vMerge/>
            <w:vAlign w:val="center"/>
          </w:tcPr>
          <w:p w14:paraId="150B4EB1" w14:textId="77777777" w:rsidR="00717ED5" w:rsidRPr="00033826" w:rsidRDefault="00717ED5" w:rsidP="00772E06">
            <w:pPr>
              <w:jc w:val="center"/>
              <w:rPr>
                <w:rFonts w:ascii="宋体" w:hAnsi="宋体"/>
              </w:rPr>
            </w:pPr>
          </w:p>
        </w:tc>
      </w:tr>
      <w:tr w:rsidR="007460FC" w:rsidRPr="00033826" w14:paraId="43FC3F75" w14:textId="77777777" w:rsidTr="008053F5">
        <w:trPr>
          <w:trHeight w:val="624"/>
          <w:jc w:val="center"/>
        </w:trPr>
        <w:tc>
          <w:tcPr>
            <w:tcW w:w="2767" w:type="dxa"/>
            <w:vMerge/>
            <w:vAlign w:val="center"/>
          </w:tcPr>
          <w:p w14:paraId="074E020D" w14:textId="77777777" w:rsidR="007460FC" w:rsidRPr="00033826" w:rsidRDefault="007460FC" w:rsidP="00033826">
            <w:pPr>
              <w:rPr>
                <w:rFonts w:ascii="宋体" w:hAnsi="宋体"/>
              </w:rPr>
            </w:pPr>
          </w:p>
        </w:tc>
        <w:tc>
          <w:tcPr>
            <w:tcW w:w="3891" w:type="dxa"/>
            <w:vAlign w:val="center"/>
          </w:tcPr>
          <w:p w14:paraId="56B15170" w14:textId="7573F483" w:rsidR="007460FC" w:rsidRPr="00033826" w:rsidRDefault="007460FC" w:rsidP="00CF55F9">
            <w:pPr>
              <w:jc w:val="left"/>
              <w:rPr>
                <w:rFonts w:ascii="宋体" w:hAnsi="宋体"/>
              </w:rPr>
            </w:pPr>
            <w:r w:rsidRPr="00033826">
              <w:rPr>
                <w:rFonts w:ascii="宋体" w:hAnsi="宋体" w:hint="eastAsia"/>
              </w:rPr>
              <w:t>3</w:t>
            </w:r>
            <w:r w:rsidRPr="00033826">
              <w:rPr>
                <w:rFonts w:ascii="宋体" w:hAnsi="宋体"/>
              </w:rPr>
              <w:t>. AR503</w:t>
            </w:r>
            <w:r w:rsidRPr="00033826">
              <w:rPr>
                <w:rFonts w:ascii="宋体" w:hAnsi="宋体" w:hint="eastAsia"/>
              </w:rPr>
              <w:t>硬件设备数据</w:t>
            </w:r>
            <w:r w:rsidR="006E2135">
              <w:rPr>
                <w:rFonts w:ascii="宋体" w:hAnsi="宋体" w:hint="eastAsia"/>
              </w:rPr>
              <w:t>传输</w:t>
            </w:r>
            <w:r w:rsidRPr="00033826">
              <w:rPr>
                <w:rFonts w:ascii="宋体" w:hAnsi="宋体" w:hint="eastAsia"/>
              </w:rPr>
              <w:t>交换</w:t>
            </w:r>
            <w:r w:rsidR="00E82285">
              <w:rPr>
                <w:rFonts w:ascii="宋体" w:hAnsi="宋体" w:hint="eastAsia"/>
              </w:rPr>
              <w:t>。</w:t>
            </w:r>
          </w:p>
        </w:tc>
        <w:tc>
          <w:tcPr>
            <w:tcW w:w="1638" w:type="dxa"/>
            <w:vMerge/>
            <w:vAlign w:val="center"/>
          </w:tcPr>
          <w:p w14:paraId="6B8E0FAD" w14:textId="77777777" w:rsidR="007460FC" w:rsidRPr="00033826" w:rsidRDefault="007460FC" w:rsidP="00772E06">
            <w:pPr>
              <w:jc w:val="center"/>
              <w:rPr>
                <w:rFonts w:ascii="宋体" w:hAnsi="宋体"/>
              </w:rPr>
            </w:pPr>
          </w:p>
        </w:tc>
      </w:tr>
      <w:tr w:rsidR="004C0514" w:rsidRPr="00033826" w14:paraId="418BC518" w14:textId="77777777" w:rsidTr="008053F5">
        <w:trPr>
          <w:trHeight w:val="624"/>
          <w:jc w:val="center"/>
        </w:trPr>
        <w:tc>
          <w:tcPr>
            <w:tcW w:w="2767" w:type="dxa"/>
            <w:vMerge/>
            <w:vAlign w:val="center"/>
          </w:tcPr>
          <w:p w14:paraId="0BFA7665" w14:textId="77777777" w:rsidR="004C0514" w:rsidRPr="00033826" w:rsidRDefault="004C0514" w:rsidP="00033826">
            <w:pPr>
              <w:rPr>
                <w:rFonts w:ascii="宋体" w:hAnsi="宋体"/>
              </w:rPr>
            </w:pPr>
          </w:p>
        </w:tc>
        <w:tc>
          <w:tcPr>
            <w:tcW w:w="3891" w:type="dxa"/>
            <w:vAlign w:val="center"/>
          </w:tcPr>
          <w:p w14:paraId="229CBE22" w14:textId="448B6827" w:rsidR="004C0514" w:rsidRPr="00033826" w:rsidRDefault="007460FC" w:rsidP="00CF55F9">
            <w:pPr>
              <w:jc w:val="left"/>
              <w:rPr>
                <w:rFonts w:ascii="宋体" w:hAnsi="宋体"/>
              </w:rPr>
            </w:pPr>
            <w:r w:rsidRPr="00033826">
              <w:rPr>
                <w:rFonts w:ascii="宋体" w:hAnsi="宋体"/>
              </w:rPr>
              <w:t>4</w:t>
            </w:r>
            <w:r w:rsidR="004E115D" w:rsidRPr="00033826">
              <w:rPr>
                <w:rFonts w:ascii="宋体" w:hAnsi="宋体"/>
              </w:rPr>
              <w:t>.</w:t>
            </w:r>
            <w:r w:rsidR="004C0514" w:rsidRPr="00033826">
              <w:rPr>
                <w:rFonts w:ascii="宋体" w:hAnsi="宋体" w:hint="eastAsia"/>
              </w:rPr>
              <w:t>传输任务列表：当前传输任务，历史传输</w:t>
            </w:r>
            <w:r w:rsidR="0041003F" w:rsidRPr="00033826">
              <w:rPr>
                <w:rFonts w:ascii="宋体" w:hAnsi="宋体" w:hint="eastAsia"/>
              </w:rPr>
              <w:t>任务，任务查询</w:t>
            </w:r>
            <w:r w:rsidR="0001544E">
              <w:rPr>
                <w:rFonts w:ascii="宋体" w:hAnsi="宋体" w:hint="eastAsia"/>
              </w:rPr>
              <w:t>，</w:t>
            </w:r>
            <w:r w:rsidR="0001544E" w:rsidRPr="00033826">
              <w:rPr>
                <w:rFonts w:ascii="宋体" w:hAnsi="宋体" w:hint="eastAsia"/>
              </w:rPr>
              <w:t>状态查询。</w:t>
            </w:r>
          </w:p>
        </w:tc>
        <w:tc>
          <w:tcPr>
            <w:tcW w:w="1638" w:type="dxa"/>
            <w:vMerge/>
            <w:vAlign w:val="center"/>
          </w:tcPr>
          <w:p w14:paraId="7236F617" w14:textId="77777777" w:rsidR="004C0514" w:rsidRPr="00033826" w:rsidRDefault="004C0514" w:rsidP="00772E06">
            <w:pPr>
              <w:jc w:val="center"/>
              <w:rPr>
                <w:rFonts w:ascii="宋体" w:hAnsi="宋体"/>
              </w:rPr>
            </w:pPr>
          </w:p>
        </w:tc>
      </w:tr>
      <w:tr w:rsidR="004C0514" w:rsidRPr="00033826" w14:paraId="52D33DEE" w14:textId="77777777" w:rsidTr="008053F5">
        <w:trPr>
          <w:trHeight w:val="624"/>
          <w:jc w:val="center"/>
        </w:trPr>
        <w:tc>
          <w:tcPr>
            <w:tcW w:w="2767" w:type="dxa"/>
            <w:vMerge/>
            <w:vAlign w:val="center"/>
          </w:tcPr>
          <w:p w14:paraId="7F6326FB" w14:textId="77777777" w:rsidR="004C0514" w:rsidRPr="00033826" w:rsidRDefault="004C0514" w:rsidP="00033826">
            <w:pPr>
              <w:rPr>
                <w:rFonts w:ascii="宋体" w:hAnsi="宋体"/>
              </w:rPr>
            </w:pPr>
          </w:p>
        </w:tc>
        <w:tc>
          <w:tcPr>
            <w:tcW w:w="3891" w:type="dxa"/>
            <w:vAlign w:val="center"/>
          </w:tcPr>
          <w:p w14:paraId="19DB665E" w14:textId="691D939D" w:rsidR="004C0514" w:rsidRPr="00033826" w:rsidRDefault="007460FC" w:rsidP="00CF55F9">
            <w:pPr>
              <w:jc w:val="left"/>
              <w:rPr>
                <w:rFonts w:ascii="宋体" w:hAnsi="宋体"/>
              </w:rPr>
            </w:pPr>
            <w:r w:rsidRPr="00033826">
              <w:rPr>
                <w:rFonts w:ascii="宋体" w:hAnsi="宋体"/>
              </w:rPr>
              <w:t>5</w:t>
            </w:r>
            <w:r w:rsidR="004E115D" w:rsidRPr="00033826">
              <w:rPr>
                <w:rFonts w:ascii="宋体" w:hAnsi="宋体"/>
              </w:rPr>
              <w:t>.</w:t>
            </w:r>
            <w:r w:rsidR="004C0514" w:rsidRPr="00033826">
              <w:rPr>
                <w:rFonts w:ascii="宋体" w:hAnsi="宋体" w:hint="eastAsia"/>
              </w:rPr>
              <w:t>传输任务过程监视</w:t>
            </w:r>
            <w:r w:rsidR="0001544E">
              <w:rPr>
                <w:rFonts w:ascii="宋体" w:hAnsi="宋体" w:hint="eastAsia"/>
              </w:rPr>
              <w:t>。</w:t>
            </w:r>
          </w:p>
        </w:tc>
        <w:tc>
          <w:tcPr>
            <w:tcW w:w="1638" w:type="dxa"/>
            <w:vMerge/>
            <w:vAlign w:val="center"/>
          </w:tcPr>
          <w:p w14:paraId="10F2EF4E" w14:textId="77777777" w:rsidR="004C0514" w:rsidRPr="00033826" w:rsidRDefault="004C0514" w:rsidP="00772E06">
            <w:pPr>
              <w:jc w:val="center"/>
              <w:rPr>
                <w:rFonts w:ascii="宋体" w:hAnsi="宋体"/>
              </w:rPr>
            </w:pPr>
          </w:p>
        </w:tc>
      </w:tr>
      <w:tr w:rsidR="004C0514" w:rsidRPr="00033826" w14:paraId="6110237F" w14:textId="77777777" w:rsidTr="008053F5">
        <w:trPr>
          <w:trHeight w:val="624"/>
          <w:jc w:val="center"/>
        </w:trPr>
        <w:tc>
          <w:tcPr>
            <w:tcW w:w="2767" w:type="dxa"/>
            <w:vMerge/>
            <w:vAlign w:val="center"/>
          </w:tcPr>
          <w:p w14:paraId="2151480A" w14:textId="77777777" w:rsidR="004C0514" w:rsidRPr="00033826" w:rsidRDefault="004C0514" w:rsidP="00033826">
            <w:pPr>
              <w:rPr>
                <w:rFonts w:ascii="宋体" w:hAnsi="宋体"/>
              </w:rPr>
            </w:pPr>
          </w:p>
        </w:tc>
        <w:tc>
          <w:tcPr>
            <w:tcW w:w="3891" w:type="dxa"/>
            <w:vAlign w:val="center"/>
          </w:tcPr>
          <w:p w14:paraId="46457AE1" w14:textId="03773176" w:rsidR="004C0514" w:rsidRPr="00033826" w:rsidRDefault="007460FC" w:rsidP="00CF55F9">
            <w:pPr>
              <w:jc w:val="left"/>
              <w:rPr>
                <w:rFonts w:ascii="宋体" w:hAnsi="宋体"/>
              </w:rPr>
            </w:pPr>
            <w:r w:rsidRPr="00033826">
              <w:rPr>
                <w:rFonts w:ascii="宋体" w:hAnsi="宋体"/>
              </w:rPr>
              <w:t>6</w:t>
            </w:r>
            <w:r w:rsidR="00147A5B" w:rsidRPr="00033826">
              <w:rPr>
                <w:rFonts w:ascii="宋体" w:hAnsi="宋体"/>
              </w:rPr>
              <w:t>.</w:t>
            </w:r>
            <w:r w:rsidR="0001544E" w:rsidRPr="00033826">
              <w:rPr>
                <w:rFonts w:ascii="宋体" w:hAnsi="宋体" w:hint="eastAsia"/>
              </w:rPr>
              <w:t>数据统计。</w:t>
            </w:r>
          </w:p>
        </w:tc>
        <w:tc>
          <w:tcPr>
            <w:tcW w:w="1638" w:type="dxa"/>
            <w:vMerge/>
            <w:vAlign w:val="center"/>
          </w:tcPr>
          <w:p w14:paraId="7287DC02" w14:textId="77777777" w:rsidR="004C0514" w:rsidRPr="00033826" w:rsidRDefault="004C0514" w:rsidP="00772E06">
            <w:pPr>
              <w:jc w:val="center"/>
              <w:rPr>
                <w:rFonts w:ascii="宋体" w:hAnsi="宋体"/>
              </w:rPr>
            </w:pPr>
          </w:p>
        </w:tc>
      </w:tr>
      <w:tr w:rsidR="000F6864" w:rsidRPr="00033826" w14:paraId="61BC62A0" w14:textId="77777777" w:rsidTr="008053F5">
        <w:trPr>
          <w:trHeight w:val="624"/>
          <w:jc w:val="center"/>
        </w:trPr>
        <w:tc>
          <w:tcPr>
            <w:tcW w:w="2767" w:type="dxa"/>
            <w:vMerge w:val="restart"/>
            <w:vAlign w:val="center"/>
          </w:tcPr>
          <w:p w14:paraId="250DF797" w14:textId="74F28BE6" w:rsidR="000F6864" w:rsidRPr="00033826" w:rsidRDefault="000F6864" w:rsidP="00033826">
            <w:pPr>
              <w:rPr>
                <w:rFonts w:ascii="宋体" w:hAnsi="宋体"/>
              </w:rPr>
            </w:pPr>
            <w:r w:rsidRPr="00033826">
              <w:rPr>
                <w:rFonts w:ascii="宋体" w:hAnsi="宋体" w:hint="eastAsia"/>
              </w:rPr>
              <w:t>中心服务器交互模块</w:t>
            </w:r>
          </w:p>
        </w:tc>
        <w:tc>
          <w:tcPr>
            <w:tcW w:w="3891" w:type="dxa"/>
            <w:vAlign w:val="center"/>
          </w:tcPr>
          <w:p w14:paraId="23E01BA9" w14:textId="1A63EDAA" w:rsidR="000F6864" w:rsidRPr="00033826" w:rsidRDefault="000F6864" w:rsidP="00CF55F9">
            <w:pPr>
              <w:jc w:val="left"/>
              <w:rPr>
                <w:rFonts w:ascii="宋体" w:hAnsi="宋体"/>
              </w:rPr>
            </w:pPr>
            <w:r w:rsidRPr="00033826">
              <w:rPr>
                <w:rFonts w:ascii="宋体" w:hAnsi="宋体"/>
              </w:rPr>
              <w:t>1.</w:t>
            </w:r>
            <w:r w:rsidRPr="00033826">
              <w:rPr>
                <w:rFonts w:ascii="宋体" w:hAnsi="宋体" w:hint="eastAsia"/>
              </w:rPr>
              <w:t>终端注册功能</w:t>
            </w:r>
            <w:r w:rsidR="00147A5B" w:rsidRPr="00033826">
              <w:rPr>
                <w:rFonts w:ascii="宋体" w:hAnsi="宋体" w:hint="eastAsia"/>
              </w:rPr>
              <w:t>。</w:t>
            </w:r>
          </w:p>
        </w:tc>
        <w:tc>
          <w:tcPr>
            <w:tcW w:w="1638" w:type="dxa"/>
            <w:vMerge w:val="restart"/>
            <w:vAlign w:val="center"/>
          </w:tcPr>
          <w:p w14:paraId="6791DC46" w14:textId="67C8E9C5" w:rsidR="000F6864" w:rsidRPr="00033826" w:rsidRDefault="000F6864" w:rsidP="00772E06">
            <w:pPr>
              <w:jc w:val="center"/>
              <w:rPr>
                <w:rFonts w:ascii="宋体" w:hAnsi="宋体"/>
              </w:rPr>
            </w:pPr>
          </w:p>
        </w:tc>
      </w:tr>
      <w:tr w:rsidR="000F6864" w:rsidRPr="00033826" w14:paraId="32042228" w14:textId="77777777" w:rsidTr="008053F5">
        <w:trPr>
          <w:trHeight w:val="624"/>
          <w:jc w:val="center"/>
        </w:trPr>
        <w:tc>
          <w:tcPr>
            <w:tcW w:w="2767" w:type="dxa"/>
            <w:vMerge/>
            <w:vAlign w:val="center"/>
          </w:tcPr>
          <w:p w14:paraId="17EDF858" w14:textId="77777777" w:rsidR="000F6864" w:rsidRPr="00033826" w:rsidRDefault="000F6864" w:rsidP="00033826">
            <w:pPr>
              <w:rPr>
                <w:rFonts w:ascii="宋体" w:hAnsi="宋体"/>
              </w:rPr>
            </w:pPr>
          </w:p>
        </w:tc>
        <w:tc>
          <w:tcPr>
            <w:tcW w:w="3891" w:type="dxa"/>
            <w:vAlign w:val="center"/>
          </w:tcPr>
          <w:p w14:paraId="1F5D0E1B" w14:textId="04D61260" w:rsidR="000F6864" w:rsidRPr="00033826" w:rsidRDefault="000F6864" w:rsidP="00CF55F9">
            <w:pPr>
              <w:jc w:val="left"/>
              <w:rPr>
                <w:rFonts w:ascii="宋体" w:hAnsi="宋体"/>
              </w:rPr>
            </w:pPr>
            <w:r w:rsidRPr="00033826">
              <w:rPr>
                <w:rFonts w:ascii="宋体" w:hAnsi="宋体"/>
              </w:rPr>
              <w:t>2.</w:t>
            </w:r>
            <w:r w:rsidRPr="00033826">
              <w:rPr>
                <w:rFonts w:ascii="宋体" w:hAnsi="宋体" w:hint="eastAsia"/>
              </w:rPr>
              <w:t>下行传输支持：台</w:t>
            </w:r>
            <w:proofErr w:type="gramStart"/>
            <w:r w:rsidRPr="00033826">
              <w:rPr>
                <w:rFonts w:ascii="宋体" w:hAnsi="宋体" w:hint="eastAsia"/>
              </w:rPr>
              <w:t>账数据</w:t>
            </w:r>
            <w:proofErr w:type="gramEnd"/>
            <w:r w:rsidR="00B17198" w:rsidRPr="00033826">
              <w:rPr>
                <w:rFonts w:ascii="宋体" w:hAnsi="宋体" w:hint="eastAsia"/>
              </w:rPr>
              <w:t>接收及更新</w:t>
            </w:r>
            <w:r w:rsidRPr="00033826">
              <w:rPr>
                <w:rFonts w:ascii="宋体" w:hAnsi="宋体" w:hint="eastAsia"/>
              </w:rPr>
              <w:t>；其它数据</w:t>
            </w:r>
            <w:r w:rsidR="00147A5B" w:rsidRPr="00033826">
              <w:rPr>
                <w:rFonts w:ascii="宋体" w:hAnsi="宋体" w:hint="eastAsia"/>
              </w:rPr>
              <w:t>。</w:t>
            </w:r>
          </w:p>
        </w:tc>
        <w:tc>
          <w:tcPr>
            <w:tcW w:w="1638" w:type="dxa"/>
            <w:vMerge/>
            <w:vAlign w:val="center"/>
          </w:tcPr>
          <w:p w14:paraId="4FF2D5E2" w14:textId="77777777" w:rsidR="000F6864" w:rsidRPr="00033826" w:rsidRDefault="000F6864" w:rsidP="00772E06">
            <w:pPr>
              <w:jc w:val="center"/>
              <w:rPr>
                <w:rFonts w:ascii="宋体" w:hAnsi="宋体"/>
              </w:rPr>
            </w:pPr>
          </w:p>
        </w:tc>
      </w:tr>
      <w:tr w:rsidR="000F6864" w:rsidRPr="00033826" w14:paraId="4330E92E" w14:textId="77777777" w:rsidTr="008053F5">
        <w:trPr>
          <w:trHeight w:val="624"/>
          <w:jc w:val="center"/>
        </w:trPr>
        <w:tc>
          <w:tcPr>
            <w:tcW w:w="2767" w:type="dxa"/>
            <w:vMerge/>
            <w:vAlign w:val="center"/>
          </w:tcPr>
          <w:p w14:paraId="180F9215" w14:textId="77777777" w:rsidR="000F6864" w:rsidRPr="00033826" w:rsidRDefault="000F6864" w:rsidP="00033826">
            <w:pPr>
              <w:rPr>
                <w:rFonts w:ascii="宋体" w:hAnsi="宋体"/>
              </w:rPr>
            </w:pPr>
          </w:p>
        </w:tc>
        <w:tc>
          <w:tcPr>
            <w:tcW w:w="3891" w:type="dxa"/>
            <w:vAlign w:val="center"/>
          </w:tcPr>
          <w:p w14:paraId="2863DE3C" w14:textId="36D277B9" w:rsidR="000F6864" w:rsidRPr="00033826" w:rsidRDefault="000F6864" w:rsidP="00CF55F9">
            <w:pPr>
              <w:jc w:val="left"/>
              <w:rPr>
                <w:rFonts w:ascii="宋体" w:hAnsi="宋体"/>
              </w:rPr>
            </w:pPr>
            <w:r w:rsidRPr="00033826">
              <w:rPr>
                <w:rFonts w:ascii="宋体" w:hAnsi="宋体" w:hint="eastAsia"/>
              </w:rPr>
              <w:t>3</w:t>
            </w:r>
            <w:r w:rsidRPr="00033826">
              <w:rPr>
                <w:rFonts w:ascii="宋体" w:hAnsi="宋体"/>
              </w:rPr>
              <w:t>.</w:t>
            </w:r>
            <w:r w:rsidRPr="00033826">
              <w:rPr>
                <w:rFonts w:ascii="宋体" w:hAnsi="宋体" w:hint="eastAsia"/>
              </w:rPr>
              <w:t>中心服务器远程终端</w:t>
            </w:r>
            <w:r w:rsidR="00A54DF5">
              <w:rPr>
                <w:rFonts w:ascii="宋体" w:hAnsi="宋体" w:hint="eastAsia"/>
              </w:rPr>
              <w:t>数据传输</w:t>
            </w:r>
            <w:r w:rsidRPr="00033826">
              <w:rPr>
                <w:rFonts w:ascii="宋体" w:hAnsi="宋体" w:hint="eastAsia"/>
              </w:rPr>
              <w:t>控制</w:t>
            </w:r>
            <w:r w:rsidR="00147A5B" w:rsidRPr="00033826">
              <w:rPr>
                <w:rFonts w:ascii="宋体" w:hAnsi="宋体" w:hint="eastAsia"/>
              </w:rPr>
              <w:t>。</w:t>
            </w:r>
          </w:p>
        </w:tc>
        <w:tc>
          <w:tcPr>
            <w:tcW w:w="1638" w:type="dxa"/>
            <w:vMerge/>
            <w:vAlign w:val="center"/>
          </w:tcPr>
          <w:p w14:paraId="1A517CE4" w14:textId="77777777" w:rsidR="000F6864" w:rsidRPr="00033826" w:rsidRDefault="000F6864" w:rsidP="00772E06">
            <w:pPr>
              <w:jc w:val="center"/>
              <w:rPr>
                <w:rFonts w:ascii="宋体" w:hAnsi="宋体"/>
              </w:rPr>
            </w:pPr>
          </w:p>
        </w:tc>
      </w:tr>
      <w:tr w:rsidR="000F6864" w:rsidRPr="00033826" w14:paraId="44D827C9" w14:textId="77777777" w:rsidTr="008053F5">
        <w:trPr>
          <w:trHeight w:val="624"/>
          <w:jc w:val="center"/>
        </w:trPr>
        <w:tc>
          <w:tcPr>
            <w:tcW w:w="2767" w:type="dxa"/>
            <w:vMerge/>
            <w:vAlign w:val="center"/>
          </w:tcPr>
          <w:p w14:paraId="3CD3713D" w14:textId="77777777" w:rsidR="000F6864" w:rsidRPr="00033826" w:rsidRDefault="000F6864" w:rsidP="00033826">
            <w:pPr>
              <w:rPr>
                <w:rFonts w:ascii="宋体" w:hAnsi="宋体"/>
              </w:rPr>
            </w:pPr>
          </w:p>
        </w:tc>
        <w:tc>
          <w:tcPr>
            <w:tcW w:w="3891" w:type="dxa"/>
            <w:vAlign w:val="center"/>
          </w:tcPr>
          <w:p w14:paraId="16ABF93E" w14:textId="784AAA1E" w:rsidR="000F6864" w:rsidRPr="00033826" w:rsidRDefault="000F6864" w:rsidP="00CF55F9">
            <w:pPr>
              <w:jc w:val="left"/>
              <w:rPr>
                <w:rFonts w:ascii="宋体" w:hAnsi="宋体"/>
              </w:rPr>
            </w:pPr>
            <w:r w:rsidRPr="00033826">
              <w:rPr>
                <w:rFonts w:ascii="宋体" w:hAnsi="宋体" w:hint="eastAsia"/>
              </w:rPr>
              <w:t>4</w:t>
            </w:r>
            <w:r w:rsidRPr="00033826">
              <w:rPr>
                <w:rFonts w:ascii="宋体" w:hAnsi="宋体"/>
              </w:rPr>
              <w:t>.</w:t>
            </w:r>
            <w:r w:rsidRPr="00033826">
              <w:rPr>
                <w:rFonts w:ascii="宋体" w:hAnsi="宋体" w:hint="eastAsia"/>
              </w:rPr>
              <w:t>中心服务器对终端进行远程版本更新</w:t>
            </w:r>
            <w:r w:rsidR="00147A5B" w:rsidRPr="00033826">
              <w:rPr>
                <w:rFonts w:ascii="宋体" w:hAnsi="宋体" w:hint="eastAsia"/>
              </w:rPr>
              <w:t>。</w:t>
            </w:r>
          </w:p>
        </w:tc>
        <w:tc>
          <w:tcPr>
            <w:tcW w:w="1638" w:type="dxa"/>
            <w:vMerge/>
            <w:vAlign w:val="center"/>
          </w:tcPr>
          <w:p w14:paraId="5E858F52" w14:textId="77777777" w:rsidR="000F6864" w:rsidRPr="00033826" w:rsidRDefault="000F6864" w:rsidP="00772E06">
            <w:pPr>
              <w:jc w:val="center"/>
              <w:rPr>
                <w:rFonts w:ascii="宋体" w:hAnsi="宋体"/>
              </w:rPr>
            </w:pPr>
          </w:p>
        </w:tc>
      </w:tr>
      <w:tr w:rsidR="000F6864" w:rsidRPr="00033826" w14:paraId="75A1B74D" w14:textId="77777777" w:rsidTr="008053F5">
        <w:trPr>
          <w:trHeight w:val="624"/>
          <w:jc w:val="center"/>
        </w:trPr>
        <w:tc>
          <w:tcPr>
            <w:tcW w:w="2767" w:type="dxa"/>
            <w:vMerge/>
            <w:vAlign w:val="center"/>
          </w:tcPr>
          <w:p w14:paraId="13AEF741" w14:textId="77777777" w:rsidR="000F6864" w:rsidRPr="00033826" w:rsidRDefault="000F6864" w:rsidP="00033826">
            <w:pPr>
              <w:rPr>
                <w:rFonts w:ascii="宋体" w:hAnsi="宋体"/>
              </w:rPr>
            </w:pPr>
          </w:p>
        </w:tc>
        <w:tc>
          <w:tcPr>
            <w:tcW w:w="3891" w:type="dxa"/>
            <w:vAlign w:val="center"/>
          </w:tcPr>
          <w:p w14:paraId="3A504531" w14:textId="27D68F38" w:rsidR="000F6864" w:rsidRPr="00033826" w:rsidRDefault="00EA02AB" w:rsidP="00CF55F9">
            <w:pPr>
              <w:jc w:val="left"/>
              <w:rPr>
                <w:rFonts w:ascii="宋体" w:hAnsi="宋体"/>
              </w:rPr>
            </w:pPr>
            <w:r w:rsidRPr="00033826">
              <w:rPr>
                <w:rFonts w:ascii="宋体" w:hAnsi="宋体" w:hint="eastAsia"/>
              </w:rPr>
              <w:t>5</w:t>
            </w:r>
            <w:r w:rsidRPr="00033826">
              <w:rPr>
                <w:rFonts w:ascii="宋体" w:hAnsi="宋体"/>
              </w:rPr>
              <w:t>.</w:t>
            </w:r>
            <w:r w:rsidR="00D23C78">
              <w:rPr>
                <w:rFonts w:ascii="宋体" w:hAnsi="宋体" w:hint="eastAsia"/>
              </w:rPr>
              <w:t>客户端与中心服务器</w:t>
            </w:r>
            <w:r w:rsidRPr="00033826">
              <w:rPr>
                <w:rFonts w:ascii="宋体" w:hAnsi="宋体" w:hint="eastAsia"/>
              </w:rPr>
              <w:t>消息功能</w:t>
            </w:r>
            <w:r w:rsidR="00147A5B" w:rsidRPr="00033826">
              <w:rPr>
                <w:rFonts w:ascii="宋体" w:hAnsi="宋体" w:hint="eastAsia"/>
              </w:rPr>
              <w:t>。</w:t>
            </w:r>
          </w:p>
        </w:tc>
        <w:tc>
          <w:tcPr>
            <w:tcW w:w="1638" w:type="dxa"/>
            <w:vMerge/>
            <w:vAlign w:val="center"/>
          </w:tcPr>
          <w:p w14:paraId="347B34B4" w14:textId="77777777" w:rsidR="000F6864" w:rsidRPr="00033826" w:rsidRDefault="000F6864" w:rsidP="00772E06">
            <w:pPr>
              <w:jc w:val="center"/>
              <w:rPr>
                <w:rFonts w:ascii="宋体" w:hAnsi="宋体"/>
              </w:rPr>
            </w:pPr>
          </w:p>
        </w:tc>
      </w:tr>
      <w:tr w:rsidR="004E115D" w:rsidRPr="00033826" w14:paraId="4181E8DA" w14:textId="77777777" w:rsidTr="008053F5">
        <w:trPr>
          <w:trHeight w:val="624"/>
          <w:jc w:val="center"/>
        </w:trPr>
        <w:tc>
          <w:tcPr>
            <w:tcW w:w="2767" w:type="dxa"/>
            <w:vMerge w:val="restart"/>
            <w:vAlign w:val="center"/>
          </w:tcPr>
          <w:p w14:paraId="13207995" w14:textId="17EDDD23" w:rsidR="004E115D" w:rsidRPr="00033826" w:rsidRDefault="004E115D" w:rsidP="00033826">
            <w:pPr>
              <w:rPr>
                <w:rFonts w:ascii="宋体" w:hAnsi="宋体"/>
              </w:rPr>
            </w:pPr>
            <w:r w:rsidRPr="00033826">
              <w:rPr>
                <w:rFonts w:ascii="宋体" w:hAnsi="宋体" w:hint="eastAsia"/>
              </w:rPr>
              <w:t>日志管理模块</w:t>
            </w:r>
          </w:p>
        </w:tc>
        <w:tc>
          <w:tcPr>
            <w:tcW w:w="3891" w:type="dxa"/>
            <w:vAlign w:val="center"/>
          </w:tcPr>
          <w:p w14:paraId="5FE4FA5B" w14:textId="6EFA8066" w:rsidR="004E115D" w:rsidRPr="00033826" w:rsidRDefault="00F81E7B" w:rsidP="00CF55F9">
            <w:pPr>
              <w:jc w:val="left"/>
              <w:rPr>
                <w:rFonts w:ascii="宋体" w:hAnsi="宋体"/>
              </w:rPr>
            </w:pPr>
            <w:r w:rsidRPr="00033826">
              <w:rPr>
                <w:rFonts w:ascii="宋体" w:hAnsi="宋体" w:hint="eastAsia"/>
              </w:rPr>
              <w:t>1</w:t>
            </w:r>
            <w:r w:rsidRPr="00033826">
              <w:rPr>
                <w:rFonts w:ascii="宋体" w:hAnsi="宋体"/>
              </w:rPr>
              <w:t>.</w:t>
            </w:r>
            <w:r w:rsidR="00732FEA" w:rsidRPr="00033826">
              <w:rPr>
                <w:rFonts w:ascii="宋体" w:hAnsi="宋体" w:hint="eastAsia"/>
              </w:rPr>
              <w:t>传输任务日志管理</w:t>
            </w:r>
            <w:r w:rsidR="00147A5B" w:rsidRPr="00033826">
              <w:rPr>
                <w:rFonts w:ascii="宋体" w:hAnsi="宋体" w:hint="eastAsia"/>
              </w:rPr>
              <w:t>。</w:t>
            </w:r>
          </w:p>
        </w:tc>
        <w:tc>
          <w:tcPr>
            <w:tcW w:w="1638" w:type="dxa"/>
            <w:vMerge w:val="restart"/>
            <w:vAlign w:val="center"/>
          </w:tcPr>
          <w:p w14:paraId="6E655BDC" w14:textId="21BD06F5" w:rsidR="004E115D" w:rsidRPr="00033826" w:rsidRDefault="004E115D" w:rsidP="00772E06">
            <w:pPr>
              <w:jc w:val="center"/>
              <w:rPr>
                <w:rFonts w:ascii="宋体" w:hAnsi="宋体"/>
              </w:rPr>
            </w:pPr>
          </w:p>
        </w:tc>
      </w:tr>
      <w:tr w:rsidR="004E115D" w:rsidRPr="00033826" w14:paraId="7D7A2DD4" w14:textId="77777777" w:rsidTr="008053F5">
        <w:trPr>
          <w:trHeight w:val="624"/>
          <w:jc w:val="center"/>
        </w:trPr>
        <w:tc>
          <w:tcPr>
            <w:tcW w:w="2767" w:type="dxa"/>
            <w:vMerge/>
            <w:vAlign w:val="center"/>
          </w:tcPr>
          <w:p w14:paraId="0E1E9673" w14:textId="77777777" w:rsidR="004E115D" w:rsidRPr="00033826" w:rsidRDefault="004E115D" w:rsidP="00033826">
            <w:pPr>
              <w:rPr>
                <w:rFonts w:ascii="宋体" w:hAnsi="宋体"/>
              </w:rPr>
            </w:pPr>
          </w:p>
        </w:tc>
        <w:tc>
          <w:tcPr>
            <w:tcW w:w="3891" w:type="dxa"/>
            <w:vAlign w:val="center"/>
          </w:tcPr>
          <w:p w14:paraId="467E6EAD" w14:textId="38B56E12" w:rsidR="004E115D" w:rsidRPr="00033826" w:rsidRDefault="00F81E7B" w:rsidP="00CF55F9">
            <w:pPr>
              <w:jc w:val="left"/>
              <w:rPr>
                <w:rFonts w:ascii="宋体" w:hAnsi="宋体"/>
              </w:rPr>
            </w:pPr>
            <w:r w:rsidRPr="00033826">
              <w:rPr>
                <w:rFonts w:ascii="宋体" w:hAnsi="宋体" w:hint="eastAsia"/>
              </w:rPr>
              <w:t>2</w:t>
            </w:r>
            <w:r w:rsidRPr="00033826">
              <w:rPr>
                <w:rFonts w:ascii="宋体" w:hAnsi="宋体"/>
              </w:rPr>
              <w:t>.</w:t>
            </w:r>
            <w:r w:rsidR="00BB71B5" w:rsidRPr="00033826">
              <w:rPr>
                <w:rFonts w:ascii="宋体" w:hAnsi="宋体" w:hint="eastAsia"/>
              </w:rPr>
              <w:t>终端运行日志管理</w:t>
            </w:r>
            <w:r w:rsidR="00147A5B" w:rsidRPr="00033826">
              <w:rPr>
                <w:rFonts w:ascii="宋体" w:hAnsi="宋体" w:hint="eastAsia"/>
              </w:rPr>
              <w:t>。</w:t>
            </w:r>
          </w:p>
        </w:tc>
        <w:tc>
          <w:tcPr>
            <w:tcW w:w="1638" w:type="dxa"/>
            <w:vMerge/>
            <w:vAlign w:val="center"/>
          </w:tcPr>
          <w:p w14:paraId="7B68C5D3" w14:textId="77777777" w:rsidR="004E115D" w:rsidRPr="00033826" w:rsidRDefault="004E115D" w:rsidP="00772E06">
            <w:pPr>
              <w:jc w:val="center"/>
              <w:rPr>
                <w:rFonts w:ascii="宋体" w:hAnsi="宋体"/>
              </w:rPr>
            </w:pPr>
          </w:p>
        </w:tc>
      </w:tr>
      <w:tr w:rsidR="004E115D" w:rsidRPr="00033826" w14:paraId="0485B169" w14:textId="77777777" w:rsidTr="008053F5">
        <w:trPr>
          <w:trHeight w:val="624"/>
          <w:jc w:val="center"/>
        </w:trPr>
        <w:tc>
          <w:tcPr>
            <w:tcW w:w="2767" w:type="dxa"/>
            <w:vMerge/>
            <w:vAlign w:val="center"/>
          </w:tcPr>
          <w:p w14:paraId="612C8359" w14:textId="77777777" w:rsidR="004E115D" w:rsidRPr="00033826" w:rsidRDefault="004E115D" w:rsidP="00033826">
            <w:pPr>
              <w:rPr>
                <w:rFonts w:ascii="宋体" w:hAnsi="宋体"/>
              </w:rPr>
            </w:pPr>
          </w:p>
        </w:tc>
        <w:tc>
          <w:tcPr>
            <w:tcW w:w="3891" w:type="dxa"/>
            <w:vAlign w:val="center"/>
          </w:tcPr>
          <w:p w14:paraId="03B7C680" w14:textId="0ADEAB08" w:rsidR="004E115D" w:rsidRPr="00033826" w:rsidRDefault="00F81E7B" w:rsidP="00CF55F9">
            <w:pPr>
              <w:jc w:val="left"/>
              <w:rPr>
                <w:rFonts w:ascii="宋体" w:hAnsi="宋体"/>
              </w:rPr>
            </w:pPr>
            <w:r w:rsidRPr="00033826">
              <w:rPr>
                <w:rFonts w:ascii="宋体" w:hAnsi="宋体" w:hint="eastAsia"/>
              </w:rPr>
              <w:t>3</w:t>
            </w:r>
            <w:r w:rsidRPr="00033826">
              <w:rPr>
                <w:rFonts w:ascii="宋体" w:hAnsi="宋体"/>
              </w:rPr>
              <w:t>.</w:t>
            </w:r>
            <w:r w:rsidR="00BB71B5" w:rsidRPr="00033826">
              <w:rPr>
                <w:rFonts w:ascii="宋体" w:hAnsi="宋体" w:hint="eastAsia"/>
              </w:rPr>
              <w:t>任务运行过程日志</w:t>
            </w:r>
            <w:r w:rsidR="000126EE">
              <w:rPr>
                <w:rFonts w:ascii="宋体" w:hAnsi="宋体" w:hint="eastAsia"/>
              </w:rPr>
              <w:t>实时</w:t>
            </w:r>
            <w:r w:rsidR="00BB71B5" w:rsidRPr="00033826">
              <w:rPr>
                <w:rFonts w:ascii="宋体" w:hAnsi="宋体" w:hint="eastAsia"/>
              </w:rPr>
              <w:t>报警</w:t>
            </w:r>
            <w:r w:rsidR="00147A5B" w:rsidRPr="00033826">
              <w:rPr>
                <w:rFonts w:ascii="宋体" w:hAnsi="宋体" w:hint="eastAsia"/>
              </w:rPr>
              <w:t>。</w:t>
            </w:r>
          </w:p>
        </w:tc>
        <w:tc>
          <w:tcPr>
            <w:tcW w:w="1638" w:type="dxa"/>
            <w:vMerge/>
            <w:vAlign w:val="center"/>
          </w:tcPr>
          <w:p w14:paraId="3C46D5D2" w14:textId="77777777" w:rsidR="004E115D" w:rsidRPr="00033826" w:rsidRDefault="004E115D" w:rsidP="00772E06">
            <w:pPr>
              <w:jc w:val="center"/>
              <w:rPr>
                <w:rFonts w:ascii="宋体" w:hAnsi="宋体"/>
              </w:rPr>
            </w:pPr>
          </w:p>
        </w:tc>
      </w:tr>
      <w:tr w:rsidR="004E115D" w:rsidRPr="00033826" w14:paraId="7876981E" w14:textId="77777777" w:rsidTr="008053F5">
        <w:trPr>
          <w:trHeight w:val="624"/>
          <w:jc w:val="center"/>
        </w:trPr>
        <w:tc>
          <w:tcPr>
            <w:tcW w:w="2767" w:type="dxa"/>
            <w:vMerge/>
            <w:vAlign w:val="center"/>
          </w:tcPr>
          <w:p w14:paraId="1750C852" w14:textId="77777777" w:rsidR="004E115D" w:rsidRPr="00033826" w:rsidRDefault="004E115D" w:rsidP="00033826">
            <w:pPr>
              <w:rPr>
                <w:rFonts w:ascii="宋体" w:hAnsi="宋体"/>
              </w:rPr>
            </w:pPr>
          </w:p>
        </w:tc>
        <w:tc>
          <w:tcPr>
            <w:tcW w:w="3891" w:type="dxa"/>
            <w:vAlign w:val="center"/>
          </w:tcPr>
          <w:p w14:paraId="1121C018" w14:textId="27128607" w:rsidR="004E115D" w:rsidRPr="00033826" w:rsidRDefault="00F81E7B" w:rsidP="00CF55F9">
            <w:pPr>
              <w:jc w:val="left"/>
              <w:rPr>
                <w:rFonts w:ascii="宋体" w:hAnsi="宋体"/>
              </w:rPr>
            </w:pPr>
            <w:r w:rsidRPr="00033826">
              <w:rPr>
                <w:rFonts w:ascii="宋体" w:hAnsi="宋体" w:hint="eastAsia"/>
              </w:rPr>
              <w:t>4</w:t>
            </w:r>
            <w:r w:rsidRPr="00033826">
              <w:rPr>
                <w:rFonts w:ascii="宋体" w:hAnsi="宋体"/>
              </w:rPr>
              <w:t>.</w:t>
            </w:r>
            <w:r w:rsidR="00BB71B5" w:rsidRPr="00033826">
              <w:rPr>
                <w:rFonts w:ascii="宋体" w:hAnsi="宋体" w:hint="eastAsia"/>
              </w:rPr>
              <w:t>终端运行日志</w:t>
            </w:r>
            <w:r w:rsidR="000126EE">
              <w:rPr>
                <w:rFonts w:ascii="宋体" w:hAnsi="宋体" w:hint="eastAsia"/>
              </w:rPr>
              <w:t>实时</w:t>
            </w:r>
            <w:r w:rsidR="00BB71B5" w:rsidRPr="00033826">
              <w:rPr>
                <w:rFonts w:ascii="宋体" w:hAnsi="宋体" w:hint="eastAsia"/>
              </w:rPr>
              <w:t>报警</w:t>
            </w:r>
            <w:r w:rsidR="00147A5B" w:rsidRPr="00033826">
              <w:rPr>
                <w:rFonts w:ascii="宋体" w:hAnsi="宋体" w:hint="eastAsia"/>
              </w:rPr>
              <w:t>。</w:t>
            </w:r>
          </w:p>
        </w:tc>
        <w:tc>
          <w:tcPr>
            <w:tcW w:w="1638" w:type="dxa"/>
            <w:vMerge/>
            <w:vAlign w:val="center"/>
          </w:tcPr>
          <w:p w14:paraId="56D30513" w14:textId="77777777" w:rsidR="004E115D" w:rsidRPr="00033826" w:rsidRDefault="004E115D" w:rsidP="00772E06">
            <w:pPr>
              <w:jc w:val="center"/>
              <w:rPr>
                <w:rFonts w:ascii="宋体" w:hAnsi="宋体"/>
              </w:rPr>
            </w:pPr>
          </w:p>
        </w:tc>
      </w:tr>
      <w:tr w:rsidR="006C1EB3" w:rsidRPr="00033826" w14:paraId="6DD26EF3" w14:textId="77777777" w:rsidTr="008053F5">
        <w:trPr>
          <w:trHeight w:val="624"/>
          <w:jc w:val="center"/>
        </w:trPr>
        <w:tc>
          <w:tcPr>
            <w:tcW w:w="2767" w:type="dxa"/>
            <w:vMerge w:val="restart"/>
            <w:vAlign w:val="center"/>
          </w:tcPr>
          <w:p w14:paraId="2FCEDC9F" w14:textId="269A8031" w:rsidR="006C1EB3" w:rsidRPr="00033826" w:rsidRDefault="006C1EB3" w:rsidP="00033826">
            <w:pPr>
              <w:rPr>
                <w:rFonts w:ascii="宋体" w:hAnsi="宋体"/>
              </w:rPr>
            </w:pPr>
            <w:r>
              <w:rPr>
                <w:rFonts w:ascii="宋体" w:hAnsi="宋体" w:hint="eastAsia"/>
              </w:rPr>
              <w:t>业务支撑模块</w:t>
            </w:r>
          </w:p>
        </w:tc>
        <w:tc>
          <w:tcPr>
            <w:tcW w:w="3891" w:type="dxa"/>
            <w:vAlign w:val="center"/>
          </w:tcPr>
          <w:p w14:paraId="2DF2890B" w14:textId="4EEC0E24" w:rsidR="006C1EB3" w:rsidRPr="009C7F5A" w:rsidRDefault="006C1EB3" w:rsidP="00CF55F9">
            <w:pPr>
              <w:jc w:val="left"/>
              <w:rPr>
                <w:rFonts w:ascii="宋体" w:hAnsi="宋体"/>
              </w:rPr>
            </w:pPr>
            <w:r>
              <w:rPr>
                <w:rFonts w:ascii="宋体" w:hAnsi="宋体" w:hint="eastAsia"/>
              </w:rPr>
              <w:t>1</w:t>
            </w:r>
            <w:r>
              <w:rPr>
                <w:rFonts w:ascii="宋体" w:hAnsi="宋体"/>
              </w:rPr>
              <w:t>.</w:t>
            </w:r>
            <w:r w:rsidRPr="00033826">
              <w:rPr>
                <w:rFonts w:ascii="宋体" w:hAnsi="宋体" w:hint="eastAsia"/>
              </w:rPr>
              <w:t>数据传输</w:t>
            </w:r>
            <w:r>
              <w:rPr>
                <w:rFonts w:ascii="宋体" w:hAnsi="宋体" w:hint="eastAsia"/>
              </w:rPr>
              <w:t>数据压缩和解压</w:t>
            </w:r>
          </w:p>
        </w:tc>
        <w:tc>
          <w:tcPr>
            <w:tcW w:w="1638" w:type="dxa"/>
            <w:vMerge w:val="restart"/>
            <w:vAlign w:val="center"/>
          </w:tcPr>
          <w:p w14:paraId="4C803733" w14:textId="6BC0970E" w:rsidR="006C1EB3" w:rsidRPr="00033826" w:rsidRDefault="006C1EB3" w:rsidP="00772E06">
            <w:pPr>
              <w:jc w:val="center"/>
              <w:rPr>
                <w:rFonts w:ascii="宋体" w:hAnsi="宋体"/>
              </w:rPr>
            </w:pPr>
          </w:p>
        </w:tc>
      </w:tr>
      <w:tr w:rsidR="006C1EB3" w:rsidRPr="00033826" w14:paraId="14EB730E" w14:textId="77777777" w:rsidTr="008053F5">
        <w:trPr>
          <w:trHeight w:val="624"/>
          <w:jc w:val="center"/>
        </w:trPr>
        <w:tc>
          <w:tcPr>
            <w:tcW w:w="2767" w:type="dxa"/>
            <w:vMerge/>
            <w:vAlign w:val="center"/>
          </w:tcPr>
          <w:p w14:paraId="087B6557" w14:textId="77777777" w:rsidR="006C1EB3" w:rsidRDefault="006C1EB3" w:rsidP="00033826">
            <w:pPr>
              <w:rPr>
                <w:rFonts w:ascii="宋体" w:hAnsi="宋体"/>
              </w:rPr>
            </w:pPr>
          </w:p>
        </w:tc>
        <w:tc>
          <w:tcPr>
            <w:tcW w:w="3891" w:type="dxa"/>
            <w:vAlign w:val="center"/>
          </w:tcPr>
          <w:p w14:paraId="00EB6EFC" w14:textId="50E74CAD" w:rsidR="006C1EB3" w:rsidRDefault="00CF6F43" w:rsidP="00CF55F9">
            <w:pPr>
              <w:jc w:val="left"/>
              <w:rPr>
                <w:rFonts w:ascii="宋体" w:hAnsi="宋体"/>
              </w:rPr>
            </w:pPr>
            <w:r>
              <w:rPr>
                <w:rFonts w:ascii="宋体" w:hAnsi="宋体" w:hint="eastAsia"/>
              </w:rPr>
              <w:t>2</w:t>
            </w:r>
            <w:r>
              <w:rPr>
                <w:rFonts w:ascii="宋体" w:hAnsi="宋体"/>
              </w:rPr>
              <w:t>.</w:t>
            </w:r>
            <w:r w:rsidRPr="00033826">
              <w:rPr>
                <w:rFonts w:ascii="宋体" w:hAnsi="宋体" w:hint="eastAsia"/>
              </w:rPr>
              <w:t>数据传输加</w:t>
            </w:r>
            <w:r>
              <w:rPr>
                <w:rFonts w:ascii="宋体" w:hAnsi="宋体" w:hint="eastAsia"/>
              </w:rPr>
              <w:t>解</w:t>
            </w:r>
            <w:r w:rsidRPr="00033826">
              <w:rPr>
                <w:rFonts w:ascii="宋体" w:hAnsi="宋体" w:hint="eastAsia"/>
              </w:rPr>
              <w:t>密</w:t>
            </w:r>
          </w:p>
        </w:tc>
        <w:tc>
          <w:tcPr>
            <w:tcW w:w="1638" w:type="dxa"/>
            <w:vMerge/>
            <w:vAlign w:val="center"/>
          </w:tcPr>
          <w:p w14:paraId="630D6BBF" w14:textId="77777777" w:rsidR="006C1EB3" w:rsidRPr="00033826" w:rsidRDefault="006C1EB3" w:rsidP="00772E06">
            <w:pPr>
              <w:jc w:val="center"/>
              <w:rPr>
                <w:rFonts w:ascii="宋体" w:hAnsi="宋体"/>
              </w:rPr>
            </w:pPr>
          </w:p>
        </w:tc>
      </w:tr>
      <w:tr w:rsidR="006C1EB3" w:rsidRPr="00033826" w14:paraId="05E55A53" w14:textId="77777777" w:rsidTr="008053F5">
        <w:trPr>
          <w:trHeight w:val="624"/>
          <w:jc w:val="center"/>
        </w:trPr>
        <w:tc>
          <w:tcPr>
            <w:tcW w:w="2767" w:type="dxa"/>
            <w:vMerge/>
            <w:vAlign w:val="center"/>
          </w:tcPr>
          <w:p w14:paraId="6EE802C7" w14:textId="77777777" w:rsidR="006C1EB3" w:rsidRDefault="006C1EB3" w:rsidP="00033826">
            <w:pPr>
              <w:rPr>
                <w:rFonts w:ascii="宋体" w:hAnsi="宋体"/>
              </w:rPr>
            </w:pPr>
          </w:p>
        </w:tc>
        <w:tc>
          <w:tcPr>
            <w:tcW w:w="3891" w:type="dxa"/>
            <w:vAlign w:val="center"/>
          </w:tcPr>
          <w:p w14:paraId="55BF6F1F" w14:textId="70B40F85" w:rsidR="006C1EB3" w:rsidRDefault="006C1EB3" w:rsidP="00CF55F9">
            <w:pPr>
              <w:jc w:val="left"/>
              <w:rPr>
                <w:rFonts w:ascii="宋体" w:hAnsi="宋体"/>
              </w:rPr>
            </w:pPr>
            <w:r>
              <w:rPr>
                <w:rFonts w:ascii="宋体" w:hAnsi="宋体" w:hint="eastAsia"/>
              </w:rPr>
              <w:t>3</w:t>
            </w:r>
            <w:r>
              <w:rPr>
                <w:rFonts w:ascii="宋体" w:hAnsi="宋体"/>
              </w:rPr>
              <w:t>.</w:t>
            </w:r>
            <w:r w:rsidRPr="00033826">
              <w:rPr>
                <w:rFonts w:ascii="宋体" w:hAnsi="宋体" w:hint="eastAsia"/>
              </w:rPr>
              <w:t>支持断点续传</w:t>
            </w:r>
          </w:p>
        </w:tc>
        <w:tc>
          <w:tcPr>
            <w:tcW w:w="1638" w:type="dxa"/>
            <w:vMerge/>
            <w:vAlign w:val="center"/>
          </w:tcPr>
          <w:p w14:paraId="2C16E895" w14:textId="77777777" w:rsidR="006C1EB3" w:rsidRPr="00033826" w:rsidRDefault="006C1EB3" w:rsidP="00772E06">
            <w:pPr>
              <w:jc w:val="center"/>
              <w:rPr>
                <w:rFonts w:ascii="宋体" w:hAnsi="宋体"/>
              </w:rPr>
            </w:pPr>
          </w:p>
        </w:tc>
      </w:tr>
      <w:tr w:rsidR="006C1EB3" w:rsidRPr="00033826" w14:paraId="1FCAFA45" w14:textId="77777777" w:rsidTr="008053F5">
        <w:trPr>
          <w:trHeight w:val="624"/>
          <w:jc w:val="center"/>
        </w:trPr>
        <w:tc>
          <w:tcPr>
            <w:tcW w:w="2767" w:type="dxa"/>
            <w:vMerge/>
            <w:vAlign w:val="center"/>
          </w:tcPr>
          <w:p w14:paraId="36BFC92D" w14:textId="77777777" w:rsidR="006C1EB3" w:rsidRDefault="006C1EB3" w:rsidP="00033826">
            <w:pPr>
              <w:rPr>
                <w:rFonts w:ascii="宋体" w:hAnsi="宋体"/>
              </w:rPr>
            </w:pPr>
          </w:p>
        </w:tc>
        <w:tc>
          <w:tcPr>
            <w:tcW w:w="3891" w:type="dxa"/>
            <w:vAlign w:val="center"/>
          </w:tcPr>
          <w:p w14:paraId="769582A9" w14:textId="7AECFD08" w:rsidR="006C1EB3" w:rsidRDefault="00CF6F43" w:rsidP="00CF6F43">
            <w:pPr>
              <w:jc w:val="left"/>
              <w:rPr>
                <w:rFonts w:ascii="宋体" w:hAnsi="宋体"/>
              </w:rPr>
            </w:pPr>
            <w:r>
              <w:rPr>
                <w:rFonts w:ascii="宋体" w:hAnsi="宋体" w:hint="eastAsia"/>
              </w:rPr>
              <w:t>4</w:t>
            </w:r>
            <w:r>
              <w:rPr>
                <w:rFonts w:ascii="宋体" w:hAnsi="宋体"/>
              </w:rPr>
              <w:t>.</w:t>
            </w:r>
            <w:r w:rsidRPr="00033826">
              <w:rPr>
                <w:rFonts w:ascii="宋体" w:hAnsi="宋体" w:hint="eastAsia"/>
              </w:rPr>
              <w:t>缓存管理</w:t>
            </w:r>
          </w:p>
        </w:tc>
        <w:tc>
          <w:tcPr>
            <w:tcW w:w="1638" w:type="dxa"/>
            <w:vMerge/>
            <w:vAlign w:val="center"/>
          </w:tcPr>
          <w:p w14:paraId="60C279E4" w14:textId="77777777" w:rsidR="006C1EB3" w:rsidRPr="00033826" w:rsidRDefault="006C1EB3" w:rsidP="00772E06">
            <w:pPr>
              <w:jc w:val="center"/>
              <w:rPr>
                <w:rFonts w:ascii="宋体" w:hAnsi="宋体"/>
              </w:rPr>
            </w:pPr>
          </w:p>
        </w:tc>
      </w:tr>
      <w:tr w:rsidR="006C1EB3" w:rsidRPr="00033826" w14:paraId="359D0A3B" w14:textId="77777777" w:rsidTr="008053F5">
        <w:trPr>
          <w:trHeight w:val="624"/>
          <w:jc w:val="center"/>
        </w:trPr>
        <w:tc>
          <w:tcPr>
            <w:tcW w:w="2767" w:type="dxa"/>
            <w:vMerge/>
            <w:vAlign w:val="center"/>
          </w:tcPr>
          <w:p w14:paraId="4811A67E" w14:textId="77777777" w:rsidR="006C1EB3" w:rsidRDefault="006C1EB3" w:rsidP="00033826">
            <w:pPr>
              <w:rPr>
                <w:rFonts w:ascii="宋体" w:hAnsi="宋体"/>
              </w:rPr>
            </w:pPr>
          </w:p>
        </w:tc>
        <w:tc>
          <w:tcPr>
            <w:tcW w:w="3891" w:type="dxa"/>
            <w:vAlign w:val="center"/>
          </w:tcPr>
          <w:p w14:paraId="682D1B5E" w14:textId="46C445A5" w:rsidR="006C1EB3" w:rsidRDefault="00CF6F43" w:rsidP="00CF55F9">
            <w:pPr>
              <w:jc w:val="left"/>
              <w:rPr>
                <w:rFonts w:ascii="宋体" w:hAnsi="宋体"/>
              </w:rPr>
            </w:pPr>
            <w:r>
              <w:rPr>
                <w:rFonts w:ascii="宋体" w:hAnsi="宋体" w:hint="eastAsia"/>
              </w:rPr>
              <w:t>5</w:t>
            </w:r>
            <w:r>
              <w:rPr>
                <w:rFonts w:ascii="宋体" w:hAnsi="宋体"/>
              </w:rPr>
              <w:t>.</w:t>
            </w:r>
            <w:r>
              <w:rPr>
                <w:rFonts w:ascii="宋体" w:hAnsi="宋体" w:hint="eastAsia"/>
              </w:rPr>
              <w:t>流量控制</w:t>
            </w:r>
          </w:p>
        </w:tc>
        <w:tc>
          <w:tcPr>
            <w:tcW w:w="1638" w:type="dxa"/>
            <w:vMerge/>
            <w:vAlign w:val="center"/>
          </w:tcPr>
          <w:p w14:paraId="257FDF0F" w14:textId="77777777" w:rsidR="006C1EB3" w:rsidRPr="00033826" w:rsidRDefault="006C1EB3" w:rsidP="00772E06">
            <w:pPr>
              <w:jc w:val="center"/>
              <w:rPr>
                <w:rFonts w:ascii="宋体" w:hAnsi="宋体"/>
              </w:rPr>
            </w:pPr>
          </w:p>
        </w:tc>
      </w:tr>
      <w:tr w:rsidR="006C1EB3" w:rsidRPr="00033826" w14:paraId="5831FB64" w14:textId="77777777" w:rsidTr="008053F5">
        <w:trPr>
          <w:trHeight w:val="624"/>
          <w:jc w:val="center"/>
        </w:trPr>
        <w:tc>
          <w:tcPr>
            <w:tcW w:w="2767" w:type="dxa"/>
            <w:vMerge/>
            <w:vAlign w:val="center"/>
          </w:tcPr>
          <w:p w14:paraId="5A70BDB2" w14:textId="77777777" w:rsidR="006C1EB3" w:rsidRDefault="006C1EB3" w:rsidP="00033826">
            <w:pPr>
              <w:rPr>
                <w:rFonts w:ascii="宋体" w:hAnsi="宋体"/>
              </w:rPr>
            </w:pPr>
          </w:p>
        </w:tc>
        <w:tc>
          <w:tcPr>
            <w:tcW w:w="3891" w:type="dxa"/>
            <w:vAlign w:val="center"/>
          </w:tcPr>
          <w:p w14:paraId="322A3007" w14:textId="05682EC2" w:rsidR="006C1EB3" w:rsidRDefault="00CF6F43" w:rsidP="00CF55F9">
            <w:pPr>
              <w:jc w:val="left"/>
              <w:rPr>
                <w:rFonts w:ascii="宋体" w:hAnsi="宋体"/>
              </w:rPr>
            </w:pPr>
            <w:r>
              <w:rPr>
                <w:rFonts w:ascii="宋体" w:hAnsi="宋体" w:hint="eastAsia"/>
              </w:rPr>
              <w:t>6</w:t>
            </w:r>
            <w:r>
              <w:rPr>
                <w:rFonts w:ascii="宋体" w:hAnsi="宋体"/>
              </w:rPr>
              <w:t>.</w:t>
            </w:r>
            <w:r>
              <w:rPr>
                <w:rFonts w:ascii="宋体" w:hAnsi="宋体" w:hint="eastAsia"/>
              </w:rPr>
              <w:t>数据库</w:t>
            </w:r>
          </w:p>
        </w:tc>
        <w:tc>
          <w:tcPr>
            <w:tcW w:w="1638" w:type="dxa"/>
            <w:vMerge/>
            <w:vAlign w:val="center"/>
          </w:tcPr>
          <w:p w14:paraId="178158A2" w14:textId="77777777" w:rsidR="006C1EB3" w:rsidRPr="00033826" w:rsidRDefault="006C1EB3" w:rsidP="00772E06">
            <w:pPr>
              <w:jc w:val="center"/>
              <w:rPr>
                <w:rFonts w:ascii="宋体" w:hAnsi="宋体"/>
              </w:rPr>
            </w:pPr>
          </w:p>
        </w:tc>
      </w:tr>
      <w:tr w:rsidR="008053F5" w:rsidRPr="00033826" w14:paraId="4EC5878B" w14:textId="77777777" w:rsidTr="008053F5">
        <w:trPr>
          <w:trHeight w:val="624"/>
          <w:jc w:val="center"/>
        </w:trPr>
        <w:tc>
          <w:tcPr>
            <w:tcW w:w="2767" w:type="dxa"/>
            <w:vAlign w:val="center"/>
          </w:tcPr>
          <w:p w14:paraId="5E49600B" w14:textId="1C06BA31" w:rsidR="008053F5" w:rsidRDefault="008053F5" w:rsidP="008053F5">
            <w:pPr>
              <w:rPr>
                <w:rFonts w:ascii="宋体" w:hAnsi="宋体"/>
              </w:rPr>
            </w:pPr>
            <w:r w:rsidRPr="00033826">
              <w:rPr>
                <w:rFonts w:ascii="宋体" w:hAnsi="宋体" w:hint="eastAsia"/>
              </w:rPr>
              <w:t>对外访问接口</w:t>
            </w:r>
          </w:p>
        </w:tc>
        <w:tc>
          <w:tcPr>
            <w:tcW w:w="3891" w:type="dxa"/>
            <w:vAlign w:val="center"/>
          </w:tcPr>
          <w:p w14:paraId="3FF6684D" w14:textId="0337F873" w:rsidR="008053F5" w:rsidRDefault="008053F5" w:rsidP="008053F5">
            <w:pPr>
              <w:jc w:val="left"/>
              <w:rPr>
                <w:rFonts w:ascii="宋体" w:hAnsi="宋体"/>
              </w:rPr>
            </w:pPr>
            <w:r>
              <w:rPr>
                <w:rFonts w:ascii="宋体" w:hAnsi="宋体"/>
              </w:rPr>
              <w:t>1.</w:t>
            </w:r>
            <w:r w:rsidR="00533EF2">
              <w:rPr>
                <w:rFonts w:ascii="宋体" w:hAnsi="宋体"/>
              </w:rPr>
              <w:t>SDK</w:t>
            </w:r>
          </w:p>
        </w:tc>
        <w:tc>
          <w:tcPr>
            <w:tcW w:w="1638" w:type="dxa"/>
            <w:vAlign w:val="center"/>
          </w:tcPr>
          <w:p w14:paraId="6B0C37CC" w14:textId="566FDAD0" w:rsidR="008053F5" w:rsidRPr="00033826" w:rsidRDefault="008053F5" w:rsidP="00772E06">
            <w:pPr>
              <w:jc w:val="center"/>
              <w:rPr>
                <w:rFonts w:ascii="宋体" w:hAnsi="宋体"/>
              </w:rPr>
            </w:pPr>
          </w:p>
        </w:tc>
      </w:tr>
    </w:tbl>
    <w:p w14:paraId="7073F48D" w14:textId="5C738384" w:rsidR="00AF52A1" w:rsidRPr="00033826" w:rsidRDefault="00AF52A1" w:rsidP="00033826">
      <w:pPr>
        <w:rPr>
          <w:rFonts w:ascii="宋体" w:hAnsi="宋体"/>
        </w:rPr>
      </w:pPr>
    </w:p>
    <w:p w14:paraId="58411FB2" w14:textId="77777777" w:rsidR="0020724A" w:rsidRPr="00033826" w:rsidRDefault="0020724A" w:rsidP="00033826">
      <w:pPr>
        <w:rPr>
          <w:rFonts w:ascii="宋体" w:hAnsi="宋体"/>
        </w:rPr>
      </w:pPr>
    </w:p>
    <w:p w14:paraId="015DD313" w14:textId="02C2B8FA" w:rsidR="00D40721" w:rsidRPr="00033826" w:rsidRDefault="00D40721" w:rsidP="00033826">
      <w:pPr>
        <w:rPr>
          <w:rFonts w:ascii="宋体" w:hAnsi="宋体"/>
        </w:rPr>
      </w:pPr>
      <w:r w:rsidRPr="00033826">
        <w:rPr>
          <w:rFonts w:ascii="宋体" w:hAnsi="宋体" w:hint="eastAsia"/>
        </w:rPr>
        <w:t>中心服务端</w:t>
      </w:r>
      <w:r w:rsidR="003D6CE5" w:rsidRPr="00033826">
        <w:rPr>
          <w:rFonts w:ascii="宋体" w:hAnsi="宋体" w:hint="eastAsia"/>
        </w:rPr>
        <w:t>：</w:t>
      </w:r>
    </w:p>
    <w:p w14:paraId="033F0419" w14:textId="77777777" w:rsidR="005F2A5A" w:rsidRPr="00033826" w:rsidRDefault="005F2A5A" w:rsidP="00033826">
      <w:pPr>
        <w:rPr>
          <w:rFonts w:ascii="宋体" w:hAnsi="宋体"/>
        </w:rPr>
      </w:pPr>
    </w:p>
    <w:tbl>
      <w:tblPr>
        <w:tblStyle w:val="a5"/>
        <w:tblW w:w="0" w:type="auto"/>
        <w:jc w:val="center"/>
        <w:tblLook w:val="04A0" w:firstRow="1" w:lastRow="0" w:firstColumn="1" w:lastColumn="0" w:noHBand="0" w:noVBand="1"/>
      </w:tblPr>
      <w:tblGrid>
        <w:gridCol w:w="2765"/>
        <w:gridCol w:w="3893"/>
        <w:gridCol w:w="1638"/>
      </w:tblGrid>
      <w:tr w:rsidR="00451AF2" w:rsidRPr="00033826" w14:paraId="3A0F6D28" w14:textId="77777777" w:rsidTr="00580097">
        <w:trPr>
          <w:trHeight w:val="624"/>
          <w:jc w:val="center"/>
        </w:trPr>
        <w:tc>
          <w:tcPr>
            <w:tcW w:w="2765" w:type="dxa"/>
            <w:shd w:val="clear" w:color="auto" w:fill="002060"/>
            <w:vAlign w:val="center"/>
          </w:tcPr>
          <w:p w14:paraId="7D50D8F2" w14:textId="77777777" w:rsidR="00451AF2" w:rsidRPr="001B66A4" w:rsidRDefault="00451AF2" w:rsidP="001B66A4">
            <w:pPr>
              <w:jc w:val="center"/>
              <w:rPr>
                <w:rFonts w:ascii="宋体" w:hAnsi="宋体"/>
                <w:b/>
              </w:rPr>
            </w:pPr>
            <w:r w:rsidRPr="001B66A4">
              <w:rPr>
                <w:rFonts w:ascii="宋体" w:hAnsi="宋体" w:hint="eastAsia"/>
                <w:b/>
              </w:rPr>
              <w:t>功能模块</w:t>
            </w:r>
          </w:p>
        </w:tc>
        <w:tc>
          <w:tcPr>
            <w:tcW w:w="3893" w:type="dxa"/>
            <w:shd w:val="clear" w:color="auto" w:fill="002060"/>
            <w:vAlign w:val="center"/>
          </w:tcPr>
          <w:p w14:paraId="219FBB72" w14:textId="48A435F4" w:rsidR="00451AF2" w:rsidRPr="001B66A4" w:rsidRDefault="001B66A4" w:rsidP="001B66A4">
            <w:pPr>
              <w:jc w:val="center"/>
              <w:rPr>
                <w:rFonts w:ascii="宋体" w:hAnsi="宋体"/>
                <w:b/>
              </w:rPr>
            </w:pPr>
            <w:r>
              <w:rPr>
                <w:rFonts w:ascii="宋体" w:hAnsi="宋体" w:hint="eastAsia"/>
                <w:b/>
              </w:rPr>
              <w:t>子功能</w:t>
            </w:r>
          </w:p>
        </w:tc>
        <w:tc>
          <w:tcPr>
            <w:tcW w:w="1638" w:type="dxa"/>
            <w:shd w:val="clear" w:color="auto" w:fill="002060"/>
            <w:vAlign w:val="center"/>
          </w:tcPr>
          <w:p w14:paraId="07E6BDE3" w14:textId="77777777" w:rsidR="00451AF2" w:rsidRPr="001B66A4" w:rsidRDefault="00451AF2" w:rsidP="001B66A4">
            <w:pPr>
              <w:jc w:val="center"/>
              <w:rPr>
                <w:rFonts w:ascii="宋体" w:hAnsi="宋体"/>
                <w:b/>
              </w:rPr>
            </w:pPr>
            <w:r w:rsidRPr="001B66A4">
              <w:rPr>
                <w:rFonts w:ascii="宋体" w:hAnsi="宋体" w:hint="eastAsia"/>
                <w:b/>
              </w:rPr>
              <w:t>备注</w:t>
            </w:r>
          </w:p>
        </w:tc>
      </w:tr>
      <w:tr w:rsidR="00BA6913" w:rsidRPr="00033826" w14:paraId="1DEC8B9A" w14:textId="77777777" w:rsidTr="00580097">
        <w:trPr>
          <w:trHeight w:val="624"/>
          <w:jc w:val="center"/>
        </w:trPr>
        <w:tc>
          <w:tcPr>
            <w:tcW w:w="2765" w:type="dxa"/>
            <w:vMerge w:val="restart"/>
            <w:vAlign w:val="center"/>
          </w:tcPr>
          <w:p w14:paraId="7CDB5A24" w14:textId="3525D95E" w:rsidR="00BA6913" w:rsidRPr="00033826" w:rsidRDefault="00BA6913" w:rsidP="00033826">
            <w:pPr>
              <w:rPr>
                <w:rFonts w:ascii="宋体" w:hAnsi="宋体"/>
              </w:rPr>
            </w:pPr>
            <w:r w:rsidRPr="00033826">
              <w:rPr>
                <w:rFonts w:ascii="宋体" w:hAnsi="宋体" w:hint="eastAsia"/>
              </w:rPr>
              <w:t>用户管理模块</w:t>
            </w:r>
          </w:p>
        </w:tc>
        <w:tc>
          <w:tcPr>
            <w:tcW w:w="3893" w:type="dxa"/>
            <w:vAlign w:val="center"/>
          </w:tcPr>
          <w:p w14:paraId="061E0347" w14:textId="251439F4" w:rsidR="005E7921" w:rsidRPr="00033826" w:rsidRDefault="00373117" w:rsidP="00033826">
            <w:pPr>
              <w:rPr>
                <w:rFonts w:ascii="宋体" w:hAnsi="宋体"/>
              </w:rPr>
            </w:pPr>
            <w:r>
              <w:rPr>
                <w:rFonts w:ascii="宋体" w:hAnsi="宋体" w:hint="eastAsia"/>
              </w:rPr>
              <w:t>1</w:t>
            </w:r>
            <w:r>
              <w:rPr>
                <w:rFonts w:ascii="宋体" w:hAnsi="宋体"/>
              </w:rPr>
              <w:t>.</w:t>
            </w:r>
            <w:r w:rsidR="00BE4E39" w:rsidRPr="00033826">
              <w:rPr>
                <w:rFonts w:ascii="宋体" w:hAnsi="宋体" w:hint="eastAsia"/>
              </w:rPr>
              <w:t>系统</w:t>
            </w:r>
            <w:r w:rsidR="005E7921" w:rsidRPr="00033826">
              <w:rPr>
                <w:rFonts w:ascii="宋体" w:hAnsi="宋体" w:hint="eastAsia"/>
              </w:rPr>
              <w:t>用户管理：创建，</w:t>
            </w:r>
            <w:r w:rsidR="004211CB">
              <w:rPr>
                <w:rFonts w:ascii="宋体" w:hAnsi="宋体" w:hint="eastAsia"/>
              </w:rPr>
              <w:t>删除，</w:t>
            </w:r>
            <w:r w:rsidR="005E7921" w:rsidRPr="00033826">
              <w:rPr>
                <w:rFonts w:ascii="宋体" w:hAnsi="宋体" w:hint="eastAsia"/>
              </w:rPr>
              <w:t>密码管理，角色管理(管理员，操作员</w:t>
            </w:r>
            <w:r w:rsidR="005E7921" w:rsidRPr="00033826">
              <w:rPr>
                <w:rFonts w:ascii="宋体" w:hAnsi="宋体"/>
              </w:rPr>
              <w:t>)</w:t>
            </w:r>
            <w:r>
              <w:rPr>
                <w:rFonts w:ascii="宋体" w:hAnsi="宋体" w:hint="eastAsia"/>
              </w:rPr>
              <w:t>。</w:t>
            </w:r>
          </w:p>
        </w:tc>
        <w:tc>
          <w:tcPr>
            <w:tcW w:w="1638" w:type="dxa"/>
            <w:vMerge w:val="restart"/>
            <w:vAlign w:val="center"/>
          </w:tcPr>
          <w:p w14:paraId="4870795C" w14:textId="15BD7140" w:rsidR="00BA6913" w:rsidRPr="00033826" w:rsidRDefault="00BA6913" w:rsidP="00033826">
            <w:pPr>
              <w:rPr>
                <w:rFonts w:ascii="宋体" w:hAnsi="宋体"/>
              </w:rPr>
            </w:pPr>
          </w:p>
        </w:tc>
      </w:tr>
      <w:tr w:rsidR="00BA6913" w:rsidRPr="00033826" w14:paraId="7DF34B95" w14:textId="77777777" w:rsidTr="00580097">
        <w:trPr>
          <w:trHeight w:val="624"/>
          <w:jc w:val="center"/>
        </w:trPr>
        <w:tc>
          <w:tcPr>
            <w:tcW w:w="2765" w:type="dxa"/>
            <w:vMerge/>
            <w:vAlign w:val="center"/>
          </w:tcPr>
          <w:p w14:paraId="1F8DAE40" w14:textId="77777777" w:rsidR="00BA6913" w:rsidRPr="00033826" w:rsidRDefault="00BA6913" w:rsidP="00033826">
            <w:pPr>
              <w:rPr>
                <w:rFonts w:ascii="宋体" w:hAnsi="宋体"/>
              </w:rPr>
            </w:pPr>
          </w:p>
        </w:tc>
        <w:tc>
          <w:tcPr>
            <w:tcW w:w="3893" w:type="dxa"/>
            <w:vAlign w:val="center"/>
          </w:tcPr>
          <w:p w14:paraId="19629D0D" w14:textId="6751027F" w:rsidR="00BA6913" w:rsidRPr="00033826" w:rsidRDefault="00373117" w:rsidP="00033826">
            <w:pPr>
              <w:rPr>
                <w:rFonts w:ascii="宋体" w:hAnsi="宋体"/>
              </w:rPr>
            </w:pPr>
            <w:r>
              <w:rPr>
                <w:rFonts w:ascii="宋体" w:hAnsi="宋体" w:hint="eastAsia"/>
              </w:rPr>
              <w:t>2</w:t>
            </w:r>
            <w:r>
              <w:rPr>
                <w:rFonts w:ascii="宋体" w:hAnsi="宋体"/>
              </w:rPr>
              <w:t>.</w:t>
            </w:r>
            <w:r w:rsidR="00B36266" w:rsidRPr="00033826">
              <w:rPr>
                <w:rFonts w:ascii="宋体" w:hAnsi="宋体" w:hint="eastAsia"/>
              </w:rPr>
              <w:t>中心服务</w:t>
            </w:r>
            <w:proofErr w:type="gramStart"/>
            <w:r w:rsidR="00B36266" w:rsidRPr="00033826">
              <w:rPr>
                <w:rFonts w:ascii="宋体" w:hAnsi="宋体" w:hint="eastAsia"/>
              </w:rPr>
              <w:t>端</w:t>
            </w:r>
            <w:r w:rsidR="00963C2D">
              <w:rPr>
                <w:rFonts w:ascii="宋体" w:hAnsi="宋体" w:hint="eastAsia"/>
              </w:rPr>
              <w:t>用户</w:t>
            </w:r>
            <w:proofErr w:type="gramEnd"/>
            <w:r w:rsidR="00B36266" w:rsidRPr="00033826">
              <w:rPr>
                <w:rFonts w:ascii="宋体" w:hAnsi="宋体" w:hint="eastAsia"/>
              </w:rPr>
              <w:t>登陆</w:t>
            </w:r>
            <w:r>
              <w:rPr>
                <w:rFonts w:ascii="宋体" w:hAnsi="宋体" w:hint="eastAsia"/>
              </w:rPr>
              <w:t>。</w:t>
            </w:r>
          </w:p>
        </w:tc>
        <w:tc>
          <w:tcPr>
            <w:tcW w:w="1638" w:type="dxa"/>
            <w:vMerge/>
            <w:vAlign w:val="center"/>
          </w:tcPr>
          <w:p w14:paraId="772FC05B" w14:textId="77777777" w:rsidR="00BA6913" w:rsidRPr="00033826" w:rsidRDefault="00BA6913" w:rsidP="00033826">
            <w:pPr>
              <w:rPr>
                <w:rFonts w:ascii="宋体" w:hAnsi="宋体"/>
              </w:rPr>
            </w:pPr>
          </w:p>
        </w:tc>
      </w:tr>
      <w:tr w:rsidR="00A05DD4" w:rsidRPr="00033826" w14:paraId="51716509" w14:textId="77777777" w:rsidTr="00580097">
        <w:trPr>
          <w:trHeight w:val="624"/>
          <w:jc w:val="center"/>
        </w:trPr>
        <w:tc>
          <w:tcPr>
            <w:tcW w:w="2765" w:type="dxa"/>
            <w:vMerge w:val="restart"/>
            <w:vAlign w:val="center"/>
          </w:tcPr>
          <w:p w14:paraId="16B449DF" w14:textId="15B357A2" w:rsidR="00A05DD4" w:rsidRPr="00033826" w:rsidRDefault="00A05DD4" w:rsidP="00033826">
            <w:pPr>
              <w:rPr>
                <w:rFonts w:ascii="宋体" w:hAnsi="宋体"/>
              </w:rPr>
            </w:pPr>
            <w:r w:rsidRPr="00033826">
              <w:rPr>
                <w:rFonts w:ascii="宋体" w:hAnsi="宋体" w:hint="eastAsia"/>
              </w:rPr>
              <w:t>终端管理模块</w:t>
            </w:r>
          </w:p>
        </w:tc>
        <w:tc>
          <w:tcPr>
            <w:tcW w:w="3893" w:type="dxa"/>
            <w:vAlign w:val="center"/>
          </w:tcPr>
          <w:p w14:paraId="1D82A8F6" w14:textId="615A7F29" w:rsidR="00A05DD4" w:rsidRPr="00033826" w:rsidRDefault="00373117" w:rsidP="00033826">
            <w:pPr>
              <w:rPr>
                <w:rFonts w:ascii="宋体" w:hAnsi="宋体"/>
              </w:rPr>
            </w:pPr>
            <w:r>
              <w:rPr>
                <w:rFonts w:ascii="宋体" w:hAnsi="宋体" w:hint="eastAsia"/>
              </w:rPr>
              <w:t>1</w:t>
            </w:r>
            <w:r>
              <w:rPr>
                <w:rFonts w:ascii="宋体" w:hAnsi="宋体"/>
              </w:rPr>
              <w:t>.</w:t>
            </w:r>
            <w:r w:rsidR="00A05DD4" w:rsidRPr="00033826">
              <w:rPr>
                <w:rFonts w:ascii="宋体" w:hAnsi="宋体" w:hint="eastAsia"/>
              </w:rPr>
              <w:t>终端注册管理</w:t>
            </w:r>
            <w:r>
              <w:rPr>
                <w:rFonts w:ascii="宋体" w:hAnsi="宋体" w:hint="eastAsia"/>
              </w:rPr>
              <w:t>。</w:t>
            </w:r>
          </w:p>
        </w:tc>
        <w:tc>
          <w:tcPr>
            <w:tcW w:w="1638" w:type="dxa"/>
            <w:vMerge w:val="restart"/>
            <w:vAlign w:val="center"/>
          </w:tcPr>
          <w:p w14:paraId="38989AA4" w14:textId="4AAC821A" w:rsidR="00A05DD4" w:rsidRPr="00033826" w:rsidRDefault="00A05DD4" w:rsidP="00033826">
            <w:pPr>
              <w:rPr>
                <w:rFonts w:ascii="宋体" w:hAnsi="宋体"/>
              </w:rPr>
            </w:pPr>
          </w:p>
        </w:tc>
      </w:tr>
      <w:tr w:rsidR="00A05DD4" w:rsidRPr="00033826" w14:paraId="57465ABA" w14:textId="77777777" w:rsidTr="00580097">
        <w:trPr>
          <w:trHeight w:val="624"/>
          <w:jc w:val="center"/>
        </w:trPr>
        <w:tc>
          <w:tcPr>
            <w:tcW w:w="2765" w:type="dxa"/>
            <w:vMerge/>
            <w:vAlign w:val="center"/>
          </w:tcPr>
          <w:p w14:paraId="063DF3D9" w14:textId="77777777" w:rsidR="00A05DD4" w:rsidRPr="00033826" w:rsidRDefault="00A05DD4" w:rsidP="00033826">
            <w:pPr>
              <w:rPr>
                <w:rFonts w:ascii="宋体" w:hAnsi="宋体"/>
              </w:rPr>
            </w:pPr>
          </w:p>
        </w:tc>
        <w:tc>
          <w:tcPr>
            <w:tcW w:w="3893" w:type="dxa"/>
            <w:vAlign w:val="center"/>
          </w:tcPr>
          <w:p w14:paraId="11C07CB0" w14:textId="67CD24F4" w:rsidR="00A05DD4" w:rsidRPr="00033826" w:rsidRDefault="00373117" w:rsidP="00033826">
            <w:pPr>
              <w:rPr>
                <w:rFonts w:ascii="宋体" w:hAnsi="宋体"/>
              </w:rPr>
            </w:pPr>
            <w:r>
              <w:rPr>
                <w:rFonts w:ascii="宋体" w:hAnsi="宋体" w:hint="eastAsia"/>
              </w:rPr>
              <w:t>2</w:t>
            </w:r>
            <w:r>
              <w:rPr>
                <w:rFonts w:ascii="宋体" w:hAnsi="宋体"/>
              </w:rPr>
              <w:t>.</w:t>
            </w:r>
            <w:r w:rsidR="00A05DD4" w:rsidRPr="00033826">
              <w:rPr>
                <w:rFonts w:ascii="宋体" w:hAnsi="宋体" w:hint="eastAsia"/>
              </w:rPr>
              <w:t>终端传输控制及配置管理</w:t>
            </w:r>
            <w:r>
              <w:rPr>
                <w:rFonts w:ascii="宋体" w:hAnsi="宋体" w:hint="eastAsia"/>
              </w:rPr>
              <w:t>。</w:t>
            </w:r>
          </w:p>
        </w:tc>
        <w:tc>
          <w:tcPr>
            <w:tcW w:w="1638" w:type="dxa"/>
            <w:vMerge/>
            <w:vAlign w:val="center"/>
          </w:tcPr>
          <w:p w14:paraId="207C2FE6" w14:textId="77777777" w:rsidR="00A05DD4" w:rsidRPr="00033826" w:rsidRDefault="00A05DD4" w:rsidP="00033826">
            <w:pPr>
              <w:rPr>
                <w:rFonts w:ascii="宋体" w:hAnsi="宋体"/>
              </w:rPr>
            </w:pPr>
          </w:p>
        </w:tc>
      </w:tr>
      <w:tr w:rsidR="00A05DD4" w:rsidRPr="00033826" w14:paraId="1344618F" w14:textId="77777777" w:rsidTr="00580097">
        <w:trPr>
          <w:trHeight w:val="624"/>
          <w:jc w:val="center"/>
        </w:trPr>
        <w:tc>
          <w:tcPr>
            <w:tcW w:w="2765" w:type="dxa"/>
            <w:vMerge/>
            <w:vAlign w:val="center"/>
          </w:tcPr>
          <w:p w14:paraId="4113790C" w14:textId="77777777" w:rsidR="00A05DD4" w:rsidRPr="00033826" w:rsidRDefault="00A05DD4" w:rsidP="00033826">
            <w:pPr>
              <w:rPr>
                <w:rFonts w:ascii="宋体" w:hAnsi="宋体"/>
              </w:rPr>
            </w:pPr>
          </w:p>
        </w:tc>
        <w:tc>
          <w:tcPr>
            <w:tcW w:w="3893" w:type="dxa"/>
            <w:vAlign w:val="center"/>
          </w:tcPr>
          <w:p w14:paraId="23179548" w14:textId="440F9568" w:rsidR="00A05DD4" w:rsidRPr="00033826" w:rsidRDefault="00373117" w:rsidP="00033826">
            <w:pPr>
              <w:rPr>
                <w:rFonts w:ascii="宋体" w:hAnsi="宋体"/>
              </w:rPr>
            </w:pPr>
            <w:r>
              <w:rPr>
                <w:rFonts w:ascii="宋体" w:hAnsi="宋体" w:hint="eastAsia"/>
              </w:rPr>
              <w:t>3</w:t>
            </w:r>
            <w:r>
              <w:rPr>
                <w:rFonts w:ascii="宋体" w:hAnsi="宋体"/>
              </w:rPr>
              <w:t>.</w:t>
            </w:r>
            <w:r w:rsidR="00A05DD4" w:rsidRPr="00033826">
              <w:rPr>
                <w:rFonts w:ascii="宋体" w:hAnsi="宋体" w:hint="eastAsia"/>
              </w:rPr>
              <w:t>终端传输任务管理</w:t>
            </w:r>
            <w:r>
              <w:rPr>
                <w:rFonts w:ascii="宋体" w:hAnsi="宋体" w:hint="eastAsia"/>
              </w:rPr>
              <w:t>。</w:t>
            </w:r>
          </w:p>
        </w:tc>
        <w:tc>
          <w:tcPr>
            <w:tcW w:w="1638" w:type="dxa"/>
            <w:vMerge/>
            <w:vAlign w:val="center"/>
          </w:tcPr>
          <w:p w14:paraId="5AC6AF6A" w14:textId="77777777" w:rsidR="00A05DD4" w:rsidRPr="00033826" w:rsidRDefault="00A05DD4" w:rsidP="00033826">
            <w:pPr>
              <w:rPr>
                <w:rFonts w:ascii="宋体" w:hAnsi="宋体"/>
              </w:rPr>
            </w:pPr>
          </w:p>
        </w:tc>
      </w:tr>
      <w:tr w:rsidR="00A05DD4" w:rsidRPr="00033826" w14:paraId="11525408" w14:textId="77777777" w:rsidTr="00580097">
        <w:trPr>
          <w:trHeight w:val="624"/>
          <w:jc w:val="center"/>
        </w:trPr>
        <w:tc>
          <w:tcPr>
            <w:tcW w:w="2765" w:type="dxa"/>
            <w:vMerge/>
            <w:vAlign w:val="center"/>
          </w:tcPr>
          <w:p w14:paraId="415F5B94" w14:textId="77777777" w:rsidR="00A05DD4" w:rsidRPr="00033826" w:rsidRDefault="00A05DD4" w:rsidP="00033826">
            <w:pPr>
              <w:rPr>
                <w:rFonts w:ascii="宋体" w:hAnsi="宋体"/>
              </w:rPr>
            </w:pPr>
          </w:p>
        </w:tc>
        <w:tc>
          <w:tcPr>
            <w:tcW w:w="3893" w:type="dxa"/>
            <w:vAlign w:val="center"/>
          </w:tcPr>
          <w:p w14:paraId="02491230" w14:textId="4B4F3CFE" w:rsidR="00A05DD4" w:rsidRPr="00033826" w:rsidRDefault="00373117" w:rsidP="00033826">
            <w:pPr>
              <w:rPr>
                <w:rFonts w:ascii="宋体" w:hAnsi="宋体"/>
              </w:rPr>
            </w:pPr>
            <w:r>
              <w:rPr>
                <w:rFonts w:ascii="宋体" w:hAnsi="宋体" w:hint="eastAsia"/>
              </w:rPr>
              <w:t>4</w:t>
            </w:r>
            <w:r>
              <w:rPr>
                <w:rFonts w:ascii="宋体" w:hAnsi="宋体"/>
              </w:rPr>
              <w:t>.</w:t>
            </w:r>
            <w:r w:rsidR="00A05DD4" w:rsidRPr="00033826">
              <w:rPr>
                <w:rFonts w:ascii="宋体" w:hAnsi="宋体" w:hint="eastAsia"/>
              </w:rPr>
              <w:t>终端历史传输数据查询</w:t>
            </w:r>
            <w:r>
              <w:rPr>
                <w:rFonts w:ascii="宋体" w:hAnsi="宋体" w:hint="eastAsia"/>
              </w:rPr>
              <w:t>。</w:t>
            </w:r>
          </w:p>
        </w:tc>
        <w:tc>
          <w:tcPr>
            <w:tcW w:w="1638" w:type="dxa"/>
            <w:vMerge/>
            <w:vAlign w:val="center"/>
          </w:tcPr>
          <w:p w14:paraId="484B719C" w14:textId="77777777" w:rsidR="00A05DD4" w:rsidRPr="00033826" w:rsidRDefault="00A05DD4" w:rsidP="00033826">
            <w:pPr>
              <w:rPr>
                <w:rFonts w:ascii="宋体" w:hAnsi="宋体"/>
              </w:rPr>
            </w:pPr>
          </w:p>
        </w:tc>
      </w:tr>
      <w:tr w:rsidR="00A05DD4" w:rsidRPr="00033826" w14:paraId="769CE9D8" w14:textId="77777777" w:rsidTr="00580097">
        <w:trPr>
          <w:trHeight w:val="624"/>
          <w:jc w:val="center"/>
        </w:trPr>
        <w:tc>
          <w:tcPr>
            <w:tcW w:w="2765" w:type="dxa"/>
            <w:vMerge/>
            <w:vAlign w:val="center"/>
          </w:tcPr>
          <w:p w14:paraId="3D75A88C" w14:textId="77777777" w:rsidR="00A05DD4" w:rsidRPr="00033826" w:rsidRDefault="00A05DD4" w:rsidP="00033826">
            <w:pPr>
              <w:rPr>
                <w:rFonts w:ascii="宋体" w:hAnsi="宋体"/>
              </w:rPr>
            </w:pPr>
          </w:p>
        </w:tc>
        <w:tc>
          <w:tcPr>
            <w:tcW w:w="3893" w:type="dxa"/>
            <w:vAlign w:val="center"/>
          </w:tcPr>
          <w:p w14:paraId="65CFCE03" w14:textId="39E3AA0D" w:rsidR="00A05DD4" w:rsidRPr="00033826" w:rsidRDefault="00373117" w:rsidP="00033826">
            <w:pPr>
              <w:rPr>
                <w:rFonts w:ascii="宋体" w:hAnsi="宋体"/>
              </w:rPr>
            </w:pPr>
            <w:r>
              <w:rPr>
                <w:rFonts w:ascii="宋体" w:hAnsi="宋体" w:hint="eastAsia"/>
              </w:rPr>
              <w:t>5</w:t>
            </w:r>
            <w:r>
              <w:rPr>
                <w:rFonts w:ascii="宋体" w:hAnsi="宋体"/>
              </w:rPr>
              <w:t>.</w:t>
            </w:r>
            <w:r w:rsidR="00A05DD4" w:rsidRPr="00033826">
              <w:rPr>
                <w:rFonts w:ascii="宋体" w:hAnsi="宋体" w:hint="eastAsia"/>
              </w:rPr>
              <w:t>终端远程控制:版本</w:t>
            </w:r>
            <w:r w:rsidR="00BD7D14" w:rsidRPr="00033826">
              <w:rPr>
                <w:rFonts w:ascii="宋体" w:hAnsi="宋体" w:hint="eastAsia"/>
              </w:rPr>
              <w:t>管理</w:t>
            </w:r>
            <w:r w:rsidR="00A05DD4" w:rsidRPr="00033826">
              <w:rPr>
                <w:rFonts w:ascii="宋体" w:hAnsi="宋体" w:hint="eastAsia"/>
              </w:rPr>
              <w:t>,关闭计算机</w:t>
            </w:r>
            <w:r>
              <w:rPr>
                <w:rFonts w:ascii="宋体" w:hAnsi="宋体" w:hint="eastAsia"/>
              </w:rPr>
              <w:t>。</w:t>
            </w:r>
          </w:p>
        </w:tc>
        <w:tc>
          <w:tcPr>
            <w:tcW w:w="1638" w:type="dxa"/>
            <w:vMerge/>
            <w:vAlign w:val="center"/>
          </w:tcPr>
          <w:p w14:paraId="701F2A0B" w14:textId="77777777" w:rsidR="00A05DD4" w:rsidRPr="00033826" w:rsidRDefault="00A05DD4" w:rsidP="00033826">
            <w:pPr>
              <w:rPr>
                <w:rFonts w:ascii="宋体" w:hAnsi="宋体"/>
              </w:rPr>
            </w:pPr>
          </w:p>
        </w:tc>
      </w:tr>
      <w:tr w:rsidR="00DA58C3" w:rsidRPr="00033826" w14:paraId="645DDDA4" w14:textId="77777777" w:rsidTr="00580097">
        <w:trPr>
          <w:trHeight w:val="624"/>
          <w:jc w:val="center"/>
        </w:trPr>
        <w:tc>
          <w:tcPr>
            <w:tcW w:w="2765" w:type="dxa"/>
            <w:vMerge w:val="restart"/>
            <w:vAlign w:val="center"/>
          </w:tcPr>
          <w:p w14:paraId="1E6E5FAB" w14:textId="54251162" w:rsidR="00DA58C3" w:rsidRPr="00033826" w:rsidRDefault="00DA58C3" w:rsidP="00033826">
            <w:pPr>
              <w:rPr>
                <w:rFonts w:ascii="宋体" w:hAnsi="宋体"/>
              </w:rPr>
            </w:pPr>
            <w:r w:rsidRPr="00033826">
              <w:rPr>
                <w:rFonts w:ascii="宋体" w:hAnsi="宋体" w:hint="eastAsia"/>
              </w:rPr>
              <w:t>终端数据传输任务管理</w:t>
            </w:r>
          </w:p>
        </w:tc>
        <w:tc>
          <w:tcPr>
            <w:tcW w:w="3893" w:type="dxa"/>
            <w:vAlign w:val="center"/>
          </w:tcPr>
          <w:p w14:paraId="0B58F5C5" w14:textId="6A3704F0" w:rsidR="00DA58C3" w:rsidRPr="00033826" w:rsidRDefault="00AB024E" w:rsidP="00033826">
            <w:pPr>
              <w:rPr>
                <w:rFonts w:ascii="宋体" w:hAnsi="宋体"/>
              </w:rPr>
            </w:pPr>
            <w:r>
              <w:rPr>
                <w:rFonts w:ascii="宋体" w:hAnsi="宋体" w:hint="eastAsia"/>
              </w:rPr>
              <w:t>1</w:t>
            </w:r>
            <w:r w:rsidR="00373117">
              <w:rPr>
                <w:rFonts w:ascii="宋体" w:hAnsi="宋体"/>
              </w:rPr>
              <w:t>.</w:t>
            </w:r>
            <w:r w:rsidR="00DA58C3" w:rsidRPr="00033826">
              <w:rPr>
                <w:rFonts w:ascii="宋体" w:hAnsi="宋体" w:hint="eastAsia"/>
              </w:rPr>
              <w:t>数据传输统计:类型、数据量、专业等</w:t>
            </w:r>
            <w:r w:rsidR="00373117">
              <w:rPr>
                <w:rFonts w:ascii="宋体" w:hAnsi="宋体" w:hint="eastAsia"/>
              </w:rPr>
              <w:t>。</w:t>
            </w:r>
          </w:p>
        </w:tc>
        <w:tc>
          <w:tcPr>
            <w:tcW w:w="1638" w:type="dxa"/>
            <w:vMerge w:val="restart"/>
            <w:vAlign w:val="center"/>
          </w:tcPr>
          <w:p w14:paraId="65A41F9E" w14:textId="1B4FA7F7" w:rsidR="00DA58C3" w:rsidRPr="00033826" w:rsidRDefault="00DA58C3" w:rsidP="00033826">
            <w:pPr>
              <w:rPr>
                <w:rFonts w:ascii="宋体" w:hAnsi="宋体"/>
              </w:rPr>
            </w:pPr>
          </w:p>
        </w:tc>
      </w:tr>
      <w:tr w:rsidR="00DA58C3" w:rsidRPr="00033826" w14:paraId="201EE7BA" w14:textId="77777777" w:rsidTr="00580097">
        <w:trPr>
          <w:trHeight w:val="624"/>
          <w:jc w:val="center"/>
        </w:trPr>
        <w:tc>
          <w:tcPr>
            <w:tcW w:w="2765" w:type="dxa"/>
            <w:vMerge/>
            <w:vAlign w:val="center"/>
          </w:tcPr>
          <w:p w14:paraId="000CD657" w14:textId="77777777" w:rsidR="00DA58C3" w:rsidRPr="00033826" w:rsidRDefault="00DA58C3" w:rsidP="00033826">
            <w:pPr>
              <w:rPr>
                <w:rFonts w:ascii="宋体" w:hAnsi="宋体"/>
              </w:rPr>
            </w:pPr>
          </w:p>
        </w:tc>
        <w:tc>
          <w:tcPr>
            <w:tcW w:w="3893" w:type="dxa"/>
            <w:vAlign w:val="center"/>
          </w:tcPr>
          <w:p w14:paraId="07878174" w14:textId="3D1DAAE0" w:rsidR="00DA58C3" w:rsidRPr="00033826" w:rsidRDefault="00AB024E" w:rsidP="00033826">
            <w:pPr>
              <w:rPr>
                <w:rFonts w:ascii="宋体" w:hAnsi="宋体"/>
              </w:rPr>
            </w:pPr>
            <w:r>
              <w:rPr>
                <w:rFonts w:ascii="宋体" w:hAnsi="宋体" w:hint="eastAsia"/>
              </w:rPr>
              <w:t>2</w:t>
            </w:r>
            <w:r w:rsidR="00373117">
              <w:rPr>
                <w:rFonts w:ascii="宋体" w:hAnsi="宋体"/>
              </w:rPr>
              <w:t>.</w:t>
            </w:r>
            <w:r w:rsidR="00DA58C3" w:rsidRPr="00033826">
              <w:rPr>
                <w:rFonts w:ascii="宋体" w:hAnsi="宋体" w:hint="eastAsia"/>
              </w:rPr>
              <w:t>数据传输任务相关数据存储</w:t>
            </w:r>
            <w:r w:rsidR="00373117">
              <w:rPr>
                <w:rFonts w:ascii="宋体" w:hAnsi="宋体" w:hint="eastAsia"/>
              </w:rPr>
              <w:t>。</w:t>
            </w:r>
          </w:p>
        </w:tc>
        <w:tc>
          <w:tcPr>
            <w:tcW w:w="1638" w:type="dxa"/>
            <w:vMerge/>
            <w:vAlign w:val="center"/>
          </w:tcPr>
          <w:p w14:paraId="747DFB4E" w14:textId="77777777" w:rsidR="00DA58C3" w:rsidRPr="00033826" w:rsidRDefault="00DA58C3" w:rsidP="00033826">
            <w:pPr>
              <w:rPr>
                <w:rFonts w:ascii="宋体" w:hAnsi="宋体"/>
              </w:rPr>
            </w:pPr>
          </w:p>
        </w:tc>
      </w:tr>
      <w:tr w:rsidR="00DA58C3" w:rsidRPr="00033826" w14:paraId="62567993" w14:textId="77777777" w:rsidTr="00580097">
        <w:trPr>
          <w:trHeight w:val="624"/>
          <w:jc w:val="center"/>
        </w:trPr>
        <w:tc>
          <w:tcPr>
            <w:tcW w:w="2765" w:type="dxa"/>
            <w:vMerge/>
            <w:vAlign w:val="center"/>
          </w:tcPr>
          <w:p w14:paraId="5CAC8CBB" w14:textId="77777777" w:rsidR="00DA58C3" w:rsidRPr="00033826" w:rsidRDefault="00DA58C3" w:rsidP="00033826">
            <w:pPr>
              <w:rPr>
                <w:rFonts w:ascii="宋体" w:hAnsi="宋体"/>
              </w:rPr>
            </w:pPr>
          </w:p>
        </w:tc>
        <w:tc>
          <w:tcPr>
            <w:tcW w:w="3893" w:type="dxa"/>
            <w:vAlign w:val="center"/>
          </w:tcPr>
          <w:p w14:paraId="629FCAAE" w14:textId="167E15B8" w:rsidR="00DA58C3" w:rsidRPr="00033826" w:rsidRDefault="00AB024E" w:rsidP="00033826">
            <w:pPr>
              <w:rPr>
                <w:rFonts w:ascii="宋体" w:hAnsi="宋体"/>
              </w:rPr>
            </w:pPr>
            <w:r>
              <w:rPr>
                <w:rFonts w:ascii="宋体" w:hAnsi="宋体" w:hint="eastAsia"/>
              </w:rPr>
              <w:t>3</w:t>
            </w:r>
            <w:r w:rsidR="00373117">
              <w:rPr>
                <w:rFonts w:ascii="宋体" w:hAnsi="宋体"/>
              </w:rPr>
              <w:t>.</w:t>
            </w:r>
            <w:r w:rsidR="00DA58C3" w:rsidRPr="00033826">
              <w:rPr>
                <w:rFonts w:ascii="宋体" w:hAnsi="宋体" w:hint="eastAsia"/>
              </w:rPr>
              <w:t>数据传输任务的数据</w:t>
            </w:r>
            <w:r w:rsidR="00765752">
              <w:rPr>
                <w:rFonts w:ascii="宋体" w:hAnsi="宋体" w:hint="eastAsia"/>
              </w:rPr>
              <w:t>文件</w:t>
            </w:r>
            <w:r w:rsidR="00DA58C3" w:rsidRPr="00033826">
              <w:rPr>
                <w:rFonts w:ascii="宋体" w:hAnsi="宋体" w:hint="eastAsia"/>
              </w:rPr>
              <w:t>存储</w:t>
            </w:r>
            <w:r w:rsidR="00373117">
              <w:rPr>
                <w:rFonts w:ascii="宋体" w:hAnsi="宋体" w:hint="eastAsia"/>
              </w:rPr>
              <w:t>。</w:t>
            </w:r>
          </w:p>
        </w:tc>
        <w:tc>
          <w:tcPr>
            <w:tcW w:w="1638" w:type="dxa"/>
            <w:vMerge/>
            <w:vAlign w:val="center"/>
          </w:tcPr>
          <w:p w14:paraId="272F72DE" w14:textId="77777777" w:rsidR="00DA58C3" w:rsidRPr="00033826" w:rsidRDefault="00DA58C3" w:rsidP="00033826">
            <w:pPr>
              <w:rPr>
                <w:rFonts w:ascii="宋体" w:hAnsi="宋体"/>
              </w:rPr>
            </w:pPr>
          </w:p>
        </w:tc>
      </w:tr>
      <w:tr w:rsidR="00DA58C3" w:rsidRPr="00033826" w14:paraId="18FC9D65" w14:textId="77777777" w:rsidTr="00580097">
        <w:trPr>
          <w:trHeight w:val="624"/>
          <w:jc w:val="center"/>
        </w:trPr>
        <w:tc>
          <w:tcPr>
            <w:tcW w:w="2765" w:type="dxa"/>
            <w:vMerge/>
            <w:vAlign w:val="center"/>
          </w:tcPr>
          <w:p w14:paraId="2A82EED2" w14:textId="77777777" w:rsidR="00DA58C3" w:rsidRPr="00033826" w:rsidRDefault="00DA58C3" w:rsidP="00033826">
            <w:pPr>
              <w:rPr>
                <w:rFonts w:ascii="宋体" w:hAnsi="宋体"/>
              </w:rPr>
            </w:pPr>
          </w:p>
        </w:tc>
        <w:tc>
          <w:tcPr>
            <w:tcW w:w="3893" w:type="dxa"/>
            <w:vAlign w:val="center"/>
          </w:tcPr>
          <w:p w14:paraId="7C10AFC6" w14:textId="5BAF7132" w:rsidR="00DA58C3" w:rsidRPr="00033826" w:rsidRDefault="00AB024E" w:rsidP="00033826">
            <w:pPr>
              <w:rPr>
                <w:rFonts w:ascii="宋体" w:hAnsi="宋体"/>
              </w:rPr>
            </w:pPr>
            <w:r>
              <w:rPr>
                <w:rFonts w:ascii="宋体" w:hAnsi="宋体" w:hint="eastAsia"/>
              </w:rPr>
              <w:t>4</w:t>
            </w:r>
            <w:r w:rsidR="00373117">
              <w:rPr>
                <w:rFonts w:ascii="宋体" w:hAnsi="宋体"/>
              </w:rPr>
              <w:t>.</w:t>
            </w:r>
            <w:r w:rsidR="00DA58C3" w:rsidRPr="00033826">
              <w:rPr>
                <w:rFonts w:ascii="宋体" w:hAnsi="宋体" w:hint="eastAsia"/>
              </w:rPr>
              <w:t>数据传输的过程管理及控制:优先级管理,过程控制(开始,停止)</w:t>
            </w:r>
            <w:r w:rsidR="00373117">
              <w:rPr>
                <w:rFonts w:ascii="宋体" w:hAnsi="宋体" w:hint="eastAsia"/>
              </w:rPr>
              <w:t>。</w:t>
            </w:r>
          </w:p>
        </w:tc>
        <w:tc>
          <w:tcPr>
            <w:tcW w:w="1638" w:type="dxa"/>
            <w:vMerge/>
            <w:vAlign w:val="center"/>
          </w:tcPr>
          <w:p w14:paraId="273435B1" w14:textId="77777777" w:rsidR="00DA58C3" w:rsidRPr="00033826" w:rsidRDefault="00DA58C3" w:rsidP="00033826">
            <w:pPr>
              <w:rPr>
                <w:rFonts w:ascii="宋体" w:hAnsi="宋体"/>
              </w:rPr>
            </w:pPr>
          </w:p>
        </w:tc>
      </w:tr>
      <w:tr w:rsidR="00DA58C3" w:rsidRPr="00033826" w14:paraId="767F48A3" w14:textId="77777777" w:rsidTr="00580097">
        <w:trPr>
          <w:trHeight w:val="624"/>
          <w:jc w:val="center"/>
        </w:trPr>
        <w:tc>
          <w:tcPr>
            <w:tcW w:w="2765" w:type="dxa"/>
            <w:vMerge/>
            <w:vAlign w:val="center"/>
          </w:tcPr>
          <w:p w14:paraId="2E2EFA38" w14:textId="77777777" w:rsidR="00DA58C3" w:rsidRPr="00033826" w:rsidRDefault="00DA58C3" w:rsidP="00033826">
            <w:pPr>
              <w:rPr>
                <w:rFonts w:ascii="宋体" w:hAnsi="宋体"/>
              </w:rPr>
            </w:pPr>
          </w:p>
        </w:tc>
        <w:tc>
          <w:tcPr>
            <w:tcW w:w="3893" w:type="dxa"/>
            <w:vAlign w:val="center"/>
          </w:tcPr>
          <w:p w14:paraId="5B41F79B" w14:textId="4823AF3E" w:rsidR="00DA58C3" w:rsidRPr="00033826" w:rsidRDefault="00AB024E" w:rsidP="00033826">
            <w:pPr>
              <w:rPr>
                <w:rFonts w:ascii="宋体" w:hAnsi="宋体"/>
              </w:rPr>
            </w:pPr>
            <w:r>
              <w:rPr>
                <w:rFonts w:ascii="宋体" w:hAnsi="宋体" w:hint="eastAsia"/>
              </w:rPr>
              <w:t>5</w:t>
            </w:r>
            <w:r w:rsidR="00373117">
              <w:rPr>
                <w:rFonts w:ascii="宋体" w:hAnsi="宋体"/>
              </w:rPr>
              <w:t>.</w:t>
            </w:r>
            <w:r w:rsidR="00DA58C3" w:rsidRPr="00033826">
              <w:rPr>
                <w:rFonts w:ascii="宋体" w:hAnsi="宋体" w:hint="eastAsia"/>
              </w:rPr>
              <w:t>终端消息通讯</w:t>
            </w:r>
            <w:r w:rsidR="00373117">
              <w:rPr>
                <w:rFonts w:ascii="宋体" w:hAnsi="宋体" w:hint="eastAsia"/>
              </w:rPr>
              <w:t>。</w:t>
            </w:r>
          </w:p>
        </w:tc>
        <w:tc>
          <w:tcPr>
            <w:tcW w:w="1638" w:type="dxa"/>
            <w:vMerge/>
            <w:vAlign w:val="center"/>
          </w:tcPr>
          <w:p w14:paraId="0CC4D72B" w14:textId="77777777" w:rsidR="00DA58C3" w:rsidRPr="00033826" w:rsidRDefault="00DA58C3" w:rsidP="00033826">
            <w:pPr>
              <w:rPr>
                <w:rFonts w:ascii="宋体" w:hAnsi="宋体"/>
              </w:rPr>
            </w:pPr>
          </w:p>
        </w:tc>
      </w:tr>
      <w:tr w:rsidR="00DA58C3" w:rsidRPr="00033826" w14:paraId="6C419A2C" w14:textId="77777777" w:rsidTr="00580097">
        <w:trPr>
          <w:trHeight w:val="624"/>
          <w:jc w:val="center"/>
        </w:trPr>
        <w:tc>
          <w:tcPr>
            <w:tcW w:w="2765" w:type="dxa"/>
            <w:vMerge w:val="restart"/>
            <w:vAlign w:val="center"/>
          </w:tcPr>
          <w:p w14:paraId="0C128204" w14:textId="72C7BCE6" w:rsidR="00DA58C3" w:rsidRPr="00033826" w:rsidRDefault="00DA58C3" w:rsidP="00033826">
            <w:pPr>
              <w:rPr>
                <w:rFonts w:ascii="宋体" w:hAnsi="宋体"/>
              </w:rPr>
            </w:pPr>
            <w:r w:rsidRPr="00033826">
              <w:rPr>
                <w:rFonts w:ascii="宋体" w:hAnsi="宋体" w:hint="eastAsia"/>
              </w:rPr>
              <w:t>中心服务器数据传输管理</w:t>
            </w:r>
          </w:p>
        </w:tc>
        <w:tc>
          <w:tcPr>
            <w:tcW w:w="3893" w:type="dxa"/>
            <w:vAlign w:val="center"/>
          </w:tcPr>
          <w:p w14:paraId="3D127D0A" w14:textId="1651F21B" w:rsidR="00DA58C3" w:rsidRPr="00033826" w:rsidRDefault="00373117" w:rsidP="00033826">
            <w:pPr>
              <w:rPr>
                <w:rFonts w:ascii="宋体" w:hAnsi="宋体"/>
              </w:rPr>
            </w:pPr>
            <w:r>
              <w:rPr>
                <w:rFonts w:ascii="宋体" w:hAnsi="宋体" w:hint="eastAsia"/>
              </w:rPr>
              <w:t>1</w:t>
            </w:r>
            <w:r>
              <w:rPr>
                <w:rFonts w:ascii="宋体" w:hAnsi="宋体"/>
              </w:rPr>
              <w:t>.</w:t>
            </w:r>
            <w:r w:rsidR="00DA58C3" w:rsidRPr="00033826">
              <w:rPr>
                <w:rFonts w:ascii="宋体" w:hAnsi="宋体" w:hint="eastAsia"/>
              </w:rPr>
              <w:t>支持向指定的多个终端发起数据传输</w:t>
            </w:r>
            <w:r>
              <w:rPr>
                <w:rFonts w:ascii="宋体" w:hAnsi="宋体" w:hint="eastAsia"/>
              </w:rPr>
              <w:t>。</w:t>
            </w:r>
          </w:p>
        </w:tc>
        <w:tc>
          <w:tcPr>
            <w:tcW w:w="1638" w:type="dxa"/>
            <w:vMerge w:val="restart"/>
            <w:vAlign w:val="center"/>
          </w:tcPr>
          <w:p w14:paraId="0953BB35" w14:textId="2AC8FDF2" w:rsidR="00DA58C3" w:rsidRPr="00033826" w:rsidRDefault="00DA58C3" w:rsidP="00033826">
            <w:pPr>
              <w:rPr>
                <w:rFonts w:ascii="宋体" w:hAnsi="宋体"/>
              </w:rPr>
            </w:pPr>
          </w:p>
        </w:tc>
      </w:tr>
      <w:tr w:rsidR="00DA58C3" w:rsidRPr="00033826" w14:paraId="7B368119" w14:textId="77777777" w:rsidTr="00580097">
        <w:trPr>
          <w:trHeight w:val="624"/>
          <w:jc w:val="center"/>
        </w:trPr>
        <w:tc>
          <w:tcPr>
            <w:tcW w:w="2765" w:type="dxa"/>
            <w:vMerge/>
            <w:vAlign w:val="center"/>
          </w:tcPr>
          <w:p w14:paraId="2BC4737C" w14:textId="77777777" w:rsidR="00DA58C3" w:rsidRPr="00033826" w:rsidRDefault="00DA58C3" w:rsidP="00033826">
            <w:pPr>
              <w:rPr>
                <w:rFonts w:ascii="宋体" w:hAnsi="宋体"/>
              </w:rPr>
            </w:pPr>
          </w:p>
        </w:tc>
        <w:tc>
          <w:tcPr>
            <w:tcW w:w="3893" w:type="dxa"/>
            <w:vAlign w:val="center"/>
          </w:tcPr>
          <w:p w14:paraId="2A8F2C4C" w14:textId="06C0251E" w:rsidR="00DA58C3" w:rsidRPr="00033826" w:rsidRDefault="00373117" w:rsidP="00033826">
            <w:pPr>
              <w:rPr>
                <w:rFonts w:ascii="宋体" w:hAnsi="宋体"/>
              </w:rPr>
            </w:pPr>
            <w:r>
              <w:rPr>
                <w:rFonts w:ascii="宋体" w:hAnsi="宋体" w:hint="eastAsia"/>
              </w:rPr>
              <w:t>2</w:t>
            </w:r>
            <w:r>
              <w:rPr>
                <w:rFonts w:ascii="宋体" w:hAnsi="宋体"/>
              </w:rPr>
              <w:t>.</w:t>
            </w:r>
            <w:r w:rsidRPr="00033826">
              <w:rPr>
                <w:rFonts w:ascii="宋体" w:hAnsi="宋体" w:hint="eastAsia"/>
              </w:rPr>
              <w:t>传输任务列表管理</w:t>
            </w:r>
            <w:r>
              <w:rPr>
                <w:rFonts w:ascii="宋体" w:hAnsi="宋体" w:hint="eastAsia"/>
              </w:rPr>
              <w:t>。</w:t>
            </w:r>
          </w:p>
        </w:tc>
        <w:tc>
          <w:tcPr>
            <w:tcW w:w="1638" w:type="dxa"/>
            <w:vMerge/>
            <w:vAlign w:val="center"/>
          </w:tcPr>
          <w:p w14:paraId="51A327B1" w14:textId="77777777" w:rsidR="00DA58C3" w:rsidRPr="00033826" w:rsidRDefault="00DA58C3" w:rsidP="00033826">
            <w:pPr>
              <w:rPr>
                <w:rFonts w:ascii="宋体" w:hAnsi="宋体"/>
              </w:rPr>
            </w:pPr>
          </w:p>
        </w:tc>
      </w:tr>
      <w:tr w:rsidR="00DA58C3" w:rsidRPr="00033826" w14:paraId="08298784" w14:textId="77777777" w:rsidTr="00580097">
        <w:trPr>
          <w:trHeight w:val="624"/>
          <w:jc w:val="center"/>
        </w:trPr>
        <w:tc>
          <w:tcPr>
            <w:tcW w:w="2765" w:type="dxa"/>
            <w:vMerge/>
            <w:vAlign w:val="center"/>
          </w:tcPr>
          <w:p w14:paraId="75038714" w14:textId="77777777" w:rsidR="00DA58C3" w:rsidRPr="00033826" w:rsidRDefault="00DA58C3" w:rsidP="00033826">
            <w:pPr>
              <w:rPr>
                <w:rFonts w:ascii="宋体" w:hAnsi="宋体"/>
              </w:rPr>
            </w:pPr>
          </w:p>
        </w:tc>
        <w:tc>
          <w:tcPr>
            <w:tcW w:w="3893" w:type="dxa"/>
            <w:vAlign w:val="center"/>
          </w:tcPr>
          <w:p w14:paraId="2361F2CB" w14:textId="57435857" w:rsidR="00DA58C3" w:rsidRPr="00033826" w:rsidRDefault="00373117" w:rsidP="00033826">
            <w:pPr>
              <w:rPr>
                <w:rFonts w:ascii="宋体" w:hAnsi="宋体"/>
              </w:rPr>
            </w:pPr>
            <w:r>
              <w:rPr>
                <w:rFonts w:ascii="宋体" w:hAnsi="宋体" w:hint="eastAsia"/>
              </w:rPr>
              <w:t>3</w:t>
            </w:r>
            <w:r>
              <w:rPr>
                <w:rFonts w:ascii="宋体" w:hAnsi="宋体"/>
              </w:rPr>
              <w:t>.</w:t>
            </w:r>
            <w:r w:rsidRPr="00033826">
              <w:rPr>
                <w:rFonts w:ascii="宋体" w:hAnsi="宋体" w:hint="eastAsia"/>
              </w:rPr>
              <w:t>历史数据</w:t>
            </w:r>
            <w:r>
              <w:rPr>
                <w:rFonts w:ascii="宋体" w:hAnsi="宋体" w:hint="eastAsia"/>
              </w:rPr>
              <w:t>管理及</w:t>
            </w:r>
            <w:r w:rsidRPr="00033826">
              <w:rPr>
                <w:rFonts w:ascii="宋体" w:hAnsi="宋体" w:hint="eastAsia"/>
              </w:rPr>
              <w:t>查询</w:t>
            </w:r>
            <w:r>
              <w:rPr>
                <w:rFonts w:ascii="宋体" w:hAnsi="宋体" w:hint="eastAsia"/>
              </w:rPr>
              <w:t>。</w:t>
            </w:r>
          </w:p>
        </w:tc>
        <w:tc>
          <w:tcPr>
            <w:tcW w:w="1638" w:type="dxa"/>
            <w:vMerge/>
            <w:vAlign w:val="center"/>
          </w:tcPr>
          <w:p w14:paraId="7FAC1834" w14:textId="77777777" w:rsidR="00DA58C3" w:rsidRPr="00033826" w:rsidRDefault="00DA58C3" w:rsidP="00033826">
            <w:pPr>
              <w:rPr>
                <w:rFonts w:ascii="宋体" w:hAnsi="宋体"/>
              </w:rPr>
            </w:pPr>
          </w:p>
        </w:tc>
      </w:tr>
      <w:tr w:rsidR="00DA58C3" w:rsidRPr="00033826" w14:paraId="13E521D1" w14:textId="77777777" w:rsidTr="00580097">
        <w:trPr>
          <w:trHeight w:val="624"/>
          <w:jc w:val="center"/>
        </w:trPr>
        <w:tc>
          <w:tcPr>
            <w:tcW w:w="2765" w:type="dxa"/>
            <w:vMerge w:val="restart"/>
            <w:vAlign w:val="center"/>
          </w:tcPr>
          <w:p w14:paraId="10A3830B" w14:textId="7D9C2E9A" w:rsidR="00DA58C3" w:rsidRPr="00033826" w:rsidRDefault="00EC7895" w:rsidP="00033826">
            <w:pPr>
              <w:rPr>
                <w:rFonts w:ascii="宋体" w:hAnsi="宋体"/>
              </w:rPr>
            </w:pPr>
            <w:r w:rsidRPr="00033826">
              <w:rPr>
                <w:rFonts w:ascii="宋体" w:hAnsi="宋体" w:hint="eastAsia"/>
              </w:rPr>
              <w:t>日志管理模块</w:t>
            </w:r>
          </w:p>
        </w:tc>
        <w:tc>
          <w:tcPr>
            <w:tcW w:w="3893" w:type="dxa"/>
            <w:vAlign w:val="center"/>
          </w:tcPr>
          <w:p w14:paraId="6BE6F3FE" w14:textId="70E84A0B" w:rsidR="00DA58C3" w:rsidRPr="00033826" w:rsidRDefault="00373117" w:rsidP="00033826">
            <w:pPr>
              <w:rPr>
                <w:rFonts w:ascii="宋体" w:hAnsi="宋体"/>
              </w:rPr>
            </w:pPr>
            <w:r>
              <w:rPr>
                <w:rFonts w:ascii="宋体" w:hAnsi="宋体" w:hint="eastAsia"/>
              </w:rPr>
              <w:t>1</w:t>
            </w:r>
            <w:r>
              <w:rPr>
                <w:rFonts w:ascii="宋体" w:hAnsi="宋体"/>
              </w:rPr>
              <w:t>.</w:t>
            </w:r>
            <w:r w:rsidR="00BA6E2C" w:rsidRPr="00033826">
              <w:rPr>
                <w:rFonts w:ascii="宋体" w:hAnsi="宋体" w:hint="eastAsia"/>
              </w:rPr>
              <w:t>中心服务器运行日志存储</w:t>
            </w:r>
            <w:r>
              <w:rPr>
                <w:rFonts w:ascii="宋体" w:hAnsi="宋体" w:hint="eastAsia"/>
              </w:rPr>
              <w:t>、</w:t>
            </w:r>
            <w:r w:rsidR="00BA6E2C" w:rsidRPr="00033826">
              <w:rPr>
                <w:rFonts w:ascii="宋体" w:hAnsi="宋体" w:hint="eastAsia"/>
              </w:rPr>
              <w:t>查询</w:t>
            </w:r>
            <w:r>
              <w:rPr>
                <w:rFonts w:ascii="宋体" w:hAnsi="宋体" w:hint="eastAsia"/>
              </w:rPr>
              <w:t>。</w:t>
            </w:r>
          </w:p>
        </w:tc>
        <w:tc>
          <w:tcPr>
            <w:tcW w:w="1638" w:type="dxa"/>
            <w:vMerge w:val="restart"/>
            <w:vAlign w:val="center"/>
          </w:tcPr>
          <w:p w14:paraId="162B3D8E" w14:textId="77777777" w:rsidR="00DA58C3" w:rsidRPr="00033826" w:rsidRDefault="00DA58C3" w:rsidP="00033826">
            <w:pPr>
              <w:rPr>
                <w:rFonts w:ascii="宋体" w:hAnsi="宋体"/>
              </w:rPr>
            </w:pPr>
          </w:p>
        </w:tc>
      </w:tr>
      <w:tr w:rsidR="00DA58C3" w:rsidRPr="00033826" w14:paraId="530FF2D7" w14:textId="77777777" w:rsidTr="00580097">
        <w:trPr>
          <w:trHeight w:val="624"/>
          <w:jc w:val="center"/>
        </w:trPr>
        <w:tc>
          <w:tcPr>
            <w:tcW w:w="2765" w:type="dxa"/>
            <w:vMerge/>
            <w:vAlign w:val="center"/>
          </w:tcPr>
          <w:p w14:paraId="584F0F5D" w14:textId="77777777" w:rsidR="00DA58C3" w:rsidRPr="00033826" w:rsidRDefault="00DA58C3" w:rsidP="00033826">
            <w:pPr>
              <w:rPr>
                <w:rFonts w:ascii="宋体" w:hAnsi="宋体"/>
              </w:rPr>
            </w:pPr>
          </w:p>
        </w:tc>
        <w:tc>
          <w:tcPr>
            <w:tcW w:w="3893" w:type="dxa"/>
            <w:vAlign w:val="center"/>
          </w:tcPr>
          <w:p w14:paraId="6C0D44B7" w14:textId="4DA0DC7E" w:rsidR="00DA58C3" w:rsidRPr="00033826" w:rsidRDefault="00373117" w:rsidP="00033826">
            <w:pPr>
              <w:rPr>
                <w:rFonts w:ascii="宋体" w:hAnsi="宋体"/>
              </w:rPr>
            </w:pPr>
            <w:r>
              <w:rPr>
                <w:rFonts w:ascii="宋体" w:hAnsi="宋体" w:hint="eastAsia"/>
              </w:rPr>
              <w:t>2</w:t>
            </w:r>
            <w:r>
              <w:rPr>
                <w:rFonts w:ascii="宋体" w:hAnsi="宋体"/>
              </w:rPr>
              <w:t>.</w:t>
            </w:r>
            <w:r w:rsidR="00BA6E2C" w:rsidRPr="00033826">
              <w:rPr>
                <w:rFonts w:ascii="宋体" w:hAnsi="宋体" w:hint="eastAsia"/>
              </w:rPr>
              <w:t>中心服务器运行过程日志报警</w:t>
            </w:r>
            <w:r>
              <w:rPr>
                <w:rFonts w:ascii="宋体" w:hAnsi="宋体" w:hint="eastAsia"/>
              </w:rPr>
              <w:t>。</w:t>
            </w:r>
          </w:p>
        </w:tc>
        <w:tc>
          <w:tcPr>
            <w:tcW w:w="1638" w:type="dxa"/>
            <w:vMerge/>
            <w:vAlign w:val="center"/>
          </w:tcPr>
          <w:p w14:paraId="541209D4" w14:textId="77777777" w:rsidR="00DA58C3" w:rsidRPr="00033826" w:rsidRDefault="00DA58C3" w:rsidP="00033826">
            <w:pPr>
              <w:rPr>
                <w:rFonts w:ascii="宋体" w:hAnsi="宋体"/>
              </w:rPr>
            </w:pPr>
          </w:p>
        </w:tc>
      </w:tr>
      <w:tr w:rsidR="00DA58C3" w:rsidRPr="00033826" w14:paraId="65465442" w14:textId="77777777" w:rsidTr="00580097">
        <w:trPr>
          <w:trHeight w:val="624"/>
          <w:jc w:val="center"/>
        </w:trPr>
        <w:tc>
          <w:tcPr>
            <w:tcW w:w="2765" w:type="dxa"/>
            <w:vAlign w:val="center"/>
          </w:tcPr>
          <w:p w14:paraId="166A67FE" w14:textId="29B55D4D" w:rsidR="00DA58C3" w:rsidRPr="00033826" w:rsidRDefault="00EC7895" w:rsidP="00033826">
            <w:pPr>
              <w:rPr>
                <w:rFonts w:ascii="宋体" w:hAnsi="宋体"/>
              </w:rPr>
            </w:pPr>
            <w:r w:rsidRPr="00033826">
              <w:rPr>
                <w:rFonts w:ascii="宋体" w:hAnsi="宋体" w:hint="eastAsia"/>
              </w:rPr>
              <w:t>对外访问接口</w:t>
            </w:r>
          </w:p>
        </w:tc>
        <w:tc>
          <w:tcPr>
            <w:tcW w:w="3893" w:type="dxa"/>
            <w:vAlign w:val="center"/>
          </w:tcPr>
          <w:p w14:paraId="0B2428D5" w14:textId="03147739" w:rsidR="000375CF" w:rsidRPr="00033826" w:rsidRDefault="00373117" w:rsidP="00033826">
            <w:pPr>
              <w:rPr>
                <w:rFonts w:ascii="宋体" w:hAnsi="宋体"/>
              </w:rPr>
            </w:pPr>
            <w:r>
              <w:rPr>
                <w:rFonts w:ascii="宋体" w:hAnsi="宋体"/>
              </w:rPr>
              <w:t>1.</w:t>
            </w:r>
            <w:r w:rsidR="00B7498B">
              <w:rPr>
                <w:rFonts w:ascii="宋体" w:hAnsi="宋体"/>
              </w:rPr>
              <w:t>SDK</w:t>
            </w:r>
          </w:p>
        </w:tc>
        <w:tc>
          <w:tcPr>
            <w:tcW w:w="1638" w:type="dxa"/>
            <w:vAlign w:val="center"/>
          </w:tcPr>
          <w:p w14:paraId="053F37A4" w14:textId="77777777" w:rsidR="00DA58C3" w:rsidRPr="00033826" w:rsidRDefault="00DA58C3" w:rsidP="00033826">
            <w:pPr>
              <w:rPr>
                <w:rFonts w:ascii="宋体" w:hAnsi="宋体"/>
              </w:rPr>
            </w:pPr>
          </w:p>
        </w:tc>
      </w:tr>
      <w:tr w:rsidR="00373117" w:rsidRPr="00033826" w14:paraId="41512C9F" w14:textId="77777777" w:rsidTr="00580097">
        <w:trPr>
          <w:trHeight w:val="624"/>
          <w:jc w:val="center"/>
        </w:trPr>
        <w:tc>
          <w:tcPr>
            <w:tcW w:w="2765" w:type="dxa"/>
            <w:vMerge w:val="restart"/>
            <w:vAlign w:val="center"/>
          </w:tcPr>
          <w:p w14:paraId="237190BF" w14:textId="73EF5598" w:rsidR="00373117" w:rsidRDefault="00373117" w:rsidP="00033826">
            <w:pPr>
              <w:rPr>
                <w:rFonts w:ascii="宋体" w:hAnsi="宋体"/>
              </w:rPr>
            </w:pPr>
            <w:r>
              <w:rPr>
                <w:rFonts w:ascii="宋体" w:hAnsi="宋体" w:hint="eastAsia"/>
              </w:rPr>
              <w:t>业务支撑模块</w:t>
            </w:r>
          </w:p>
        </w:tc>
        <w:tc>
          <w:tcPr>
            <w:tcW w:w="3893" w:type="dxa"/>
            <w:vAlign w:val="center"/>
          </w:tcPr>
          <w:p w14:paraId="56CAB119" w14:textId="47EB6F57" w:rsidR="00373117" w:rsidRPr="00033826" w:rsidRDefault="00580097" w:rsidP="00B83447">
            <w:pPr>
              <w:rPr>
                <w:rFonts w:ascii="宋体" w:hAnsi="宋体"/>
              </w:rPr>
            </w:pPr>
            <w:r>
              <w:rPr>
                <w:rFonts w:ascii="宋体" w:hAnsi="宋体" w:hint="eastAsia"/>
              </w:rPr>
              <w:t>1</w:t>
            </w:r>
            <w:r>
              <w:rPr>
                <w:rFonts w:ascii="宋体" w:hAnsi="宋体"/>
              </w:rPr>
              <w:t>.</w:t>
            </w:r>
            <w:r w:rsidR="00373117" w:rsidRPr="00033826">
              <w:rPr>
                <w:rFonts w:ascii="宋体" w:hAnsi="宋体" w:hint="eastAsia"/>
              </w:rPr>
              <w:t>数据传输</w:t>
            </w:r>
            <w:r w:rsidR="00373117">
              <w:rPr>
                <w:rFonts w:ascii="宋体" w:hAnsi="宋体" w:hint="eastAsia"/>
              </w:rPr>
              <w:t>数据压缩和解压</w:t>
            </w:r>
          </w:p>
        </w:tc>
        <w:tc>
          <w:tcPr>
            <w:tcW w:w="1638" w:type="dxa"/>
            <w:vMerge w:val="restart"/>
            <w:vAlign w:val="center"/>
          </w:tcPr>
          <w:p w14:paraId="38F8F163" w14:textId="77777777" w:rsidR="00373117" w:rsidRPr="00033826" w:rsidRDefault="00373117" w:rsidP="00033826">
            <w:pPr>
              <w:rPr>
                <w:rFonts w:ascii="宋体" w:hAnsi="宋体"/>
              </w:rPr>
            </w:pPr>
          </w:p>
        </w:tc>
      </w:tr>
      <w:tr w:rsidR="00373117" w:rsidRPr="00033826" w14:paraId="5090EB50" w14:textId="77777777" w:rsidTr="00580097">
        <w:trPr>
          <w:trHeight w:val="624"/>
          <w:jc w:val="center"/>
        </w:trPr>
        <w:tc>
          <w:tcPr>
            <w:tcW w:w="2765" w:type="dxa"/>
            <w:vMerge/>
            <w:vAlign w:val="center"/>
          </w:tcPr>
          <w:p w14:paraId="360D329C" w14:textId="77777777" w:rsidR="00373117" w:rsidRDefault="00373117" w:rsidP="00033826">
            <w:pPr>
              <w:rPr>
                <w:rFonts w:ascii="宋体" w:hAnsi="宋体"/>
              </w:rPr>
            </w:pPr>
          </w:p>
        </w:tc>
        <w:tc>
          <w:tcPr>
            <w:tcW w:w="3893" w:type="dxa"/>
            <w:vAlign w:val="center"/>
          </w:tcPr>
          <w:p w14:paraId="335B4E2F" w14:textId="64D68727" w:rsidR="00373117" w:rsidRPr="00033826" w:rsidRDefault="00580097" w:rsidP="00B83447">
            <w:pPr>
              <w:rPr>
                <w:rFonts w:ascii="宋体" w:hAnsi="宋体"/>
              </w:rPr>
            </w:pPr>
            <w:r>
              <w:rPr>
                <w:rFonts w:ascii="宋体" w:hAnsi="宋体" w:hint="eastAsia"/>
              </w:rPr>
              <w:t>2</w:t>
            </w:r>
            <w:r>
              <w:rPr>
                <w:rFonts w:ascii="宋体" w:hAnsi="宋体"/>
              </w:rPr>
              <w:t>.</w:t>
            </w:r>
            <w:r w:rsidR="00373117" w:rsidRPr="00033826">
              <w:rPr>
                <w:rFonts w:ascii="宋体" w:hAnsi="宋体" w:hint="eastAsia"/>
              </w:rPr>
              <w:t>数据传输加</w:t>
            </w:r>
            <w:r w:rsidR="00373117">
              <w:rPr>
                <w:rFonts w:ascii="宋体" w:hAnsi="宋体" w:hint="eastAsia"/>
              </w:rPr>
              <w:t>解</w:t>
            </w:r>
            <w:r w:rsidR="00373117" w:rsidRPr="00033826">
              <w:rPr>
                <w:rFonts w:ascii="宋体" w:hAnsi="宋体" w:hint="eastAsia"/>
              </w:rPr>
              <w:t>密</w:t>
            </w:r>
          </w:p>
        </w:tc>
        <w:tc>
          <w:tcPr>
            <w:tcW w:w="1638" w:type="dxa"/>
            <w:vMerge/>
            <w:vAlign w:val="center"/>
          </w:tcPr>
          <w:p w14:paraId="50D32DCD" w14:textId="77777777" w:rsidR="00373117" w:rsidRPr="00033826" w:rsidRDefault="00373117" w:rsidP="00033826">
            <w:pPr>
              <w:rPr>
                <w:rFonts w:ascii="宋体" w:hAnsi="宋体"/>
              </w:rPr>
            </w:pPr>
          </w:p>
        </w:tc>
      </w:tr>
      <w:tr w:rsidR="00373117" w:rsidRPr="00033826" w14:paraId="2F2DE725" w14:textId="77777777" w:rsidTr="00580097">
        <w:trPr>
          <w:trHeight w:val="624"/>
          <w:jc w:val="center"/>
        </w:trPr>
        <w:tc>
          <w:tcPr>
            <w:tcW w:w="2765" w:type="dxa"/>
            <w:vMerge/>
            <w:vAlign w:val="center"/>
          </w:tcPr>
          <w:p w14:paraId="16563CCF" w14:textId="77777777" w:rsidR="00373117" w:rsidRDefault="00373117" w:rsidP="00033826">
            <w:pPr>
              <w:rPr>
                <w:rFonts w:ascii="宋体" w:hAnsi="宋体"/>
              </w:rPr>
            </w:pPr>
          </w:p>
        </w:tc>
        <w:tc>
          <w:tcPr>
            <w:tcW w:w="3893" w:type="dxa"/>
            <w:vAlign w:val="center"/>
          </w:tcPr>
          <w:p w14:paraId="0567A07A" w14:textId="026F5896" w:rsidR="00373117" w:rsidRPr="00033826" w:rsidRDefault="00580097" w:rsidP="00B83447">
            <w:pPr>
              <w:rPr>
                <w:rFonts w:ascii="宋体" w:hAnsi="宋体"/>
              </w:rPr>
            </w:pPr>
            <w:r>
              <w:rPr>
                <w:rFonts w:ascii="宋体" w:hAnsi="宋体" w:hint="eastAsia"/>
              </w:rPr>
              <w:t>3</w:t>
            </w:r>
            <w:r>
              <w:rPr>
                <w:rFonts w:ascii="宋体" w:hAnsi="宋体"/>
              </w:rPr>
              <w:t>.</w:t>
            </w:r>
            <w:r w:rsidR="00373117" w:rsidRPr="00033826">
              <w:rPr>
                <w:rFonts w:ascii="宋体" w:hAnsi="宋体" w:hint="eastAsia"/>
              </w:rPr>
              <w:t>支持断点续传</w:t>
            </w:r>
          </w:p>
        </w:tc>
        <w:tc>
          <w:tcPr>
            <w:tcW w:w="1638" w:type="dxa"/>
            <w:vMerge/>
            <w:vAlign w:val="center"/>
          </w:tcPr>
          <w:p w14:paraId="73842289" w14:textId="77777777" w:rsidR="00373117" w:rsidRPr="00033826" w:rsidRDefault="00373117" w:rsidP="00033826">
            <w:pPr>
              <w:rPr>
                <w:rFonts w:ascii="宋体" w:hAnsi="宋体"/>
              </w:rPr>
            </w:pPr>
          </w:p>
        </w:tc>
      </w:tr>
      <w:tr w:rsidR="00373117" w:rsidRPr="00033826" w14:paraId="04B84BEC" w14:textId="77777777" w:rsidTr="00580097">
        <w:trPr>
          <w:trHeight w:val="624"/>
          <w:jc w:val="center"/>
        </w:trPr>
        <w:tc>
          <w:tcPr>
            <w:tcW w:w="2765" w:type="dxa"/>
            <w:vMerge/>
            <w:vAlign w:val="center"/>
          </w:tcPr>
          <w:p w14:paraId="6A44EDBC" w14:textId="77777777" w:rsidR="00373117" w:rsidRDefault="00373117" w:rsidP="00033826">
            <w:pPr>
              <w:rPr>
                <w:rFonts w:ascii="宋体" w:hAnsi="宋体"/>
              </w:rPr>
            </w:pPr>
          </w:p>
        </w:tc>
        <w:tc>
          <w:tcPr>
            <w:tcW w:w="3893" w:type="dxa"/>
            <w:vAlign w:val="center"/>
          </w:tcPr>
          <w:p w14:paraId="71612A73" w14:textId="18DBCFC4" w:rsidR="00373117" w:rsidRPr="00033826" w:rsidRDefault="00580097" w:rsidP="00B83447">
            <w:pPr>
              <w:rPr>
                <w:rFonts w:ascii="宋体" w:hAnsi="宋体"/>
              </w:rPr>
            </w:pPr>
            <w:r>
              <w:rPr>
                <w:rFonts w:ascii="宋体" w:hAnsi="宋体" w:hint="eastAsia"/>
              </w:rPr>
              <w:t>4</w:t>
            </w:r>
            <w:r>
              <w:rPr>
                <w:rFonts w:ascii="宋体" w:hAnsi="宋体"/>
              </w:rPr>
              <w:t>.</w:t>
            </w:r>
            <w:r w:rsidR="00373117" w:rsidRPr="00033826">
              <w:rPr>
                <w:rFonts w:ascii="宋体" w:hAnsi="宋体" w:hint="eastAsia"/>
              </w:rPr>
              <w:t>缓存管理</w:t>
            </w:r>
          </w:p>
        </w:tc>
        <w:tc>
          <w:tcPr>
            <w:tcW w:w="1638" w:type="dxa"/>
            <w:vMerge/>
            <w:vAlign w:val="center"/>
          </w:tcPr>
          <w:p w14:paraId="37A65FDC" w14:textId="77777777" w:rsidR="00373117" w:rsidRPr="00033826" w:rsidRDefault="00373117" w:rsidP="00033826">
            <w:pPr>
              <w:rPr>
                <w:rFonts w:ascii="宋体" w:hAnsi="宋体"/>
              </w:rPr>
            </w:pPr>
          </w:p>
        </w:tc>
      </w:tr>
      <w:tr w:rsidR="00373117" w:rsidRPr="00033826" w14:paraId="047060B9" w14:textId="77777777" w:rsidTr="00580097">
        <w:trPr>
          <w:trHeight w:val="624"/>
          <w:jc w:val="center"/>
        </w:trPr>
        <w:tc>
          <w:tcPr>
            <w:tcW w:w="2765" w:type="dxa"/>
            <w:vMerge/>
            <w:vAlign w:val="center"/>
          </w:tcPr>
          <w:p w14:paraId="6B2E5382" w14:textId="77777777" w:rsidR="00373117" w:rsidRDefault="00373117" w:rsidP="00033826">
            <w:pPr>
              <w:rPr>
                <w:rFonts w:ascii="宋体" w:hAnsi="宋体"/>
              </w:rPr>
            </w:pPr>
          </w:p>
        </w:tc>
        <w:tc>
          <w:tcPr>
            <w:tcW w:w="3893" w:type="dxa"/>
            <w:vAlign w:val="center"/>
          </w:tcPr>
          <w:p w14:paraId="6B46A161" w14:textId="5570206C" w:rsidR="00373117" w:rsidRPr="00033826" w:rsidRDefault="00580097" w:rsidP="00B83447">
            <w:pPr>
              <w:rPr>
                <w:rFonts w:ascii="宋体" w:hAnsi="宋体"/>
              </w:rPr>
            </w:pPr>
            <w:r>
              <w:rPr>
                <w:rFonts w:ascii="宋体" w:hAnsi="宋体" w:hint="eastAsia"/>
              </w:rPr>
              <w:t>5</w:t>
            </w:r>
            <w:r>
              <w:rPr>
                <w:rFonts w:ascii="宋体" w:hAnsi="宋体"/>
              </w:rPr>
              <w:t>.</w:t>
            </w:r>
            <w:r w:rsidR="00373117">
              <w:rPr>
                <w:rFonts w:ascii="宋体" w:hAnsi="宋体" w:hint="eastAsia"/>
              </w:rPr>
              <w:t>流量控制</w:t>
            </w:r>
          </w:p>
        </w:tc>
        <w:tc>
          <w:tcPr>
            <w:tcW w:w="1638" w:type="dxa"/>
            <w:vMerge/>
            <w:vAlign w:val="center"/>
          </w:tcPr>
          <w:p w14:paraId="0FA9E986" w14:textId="77777777" w:rsidR="00373117" w:rsidRPr="00033826" w:rsidRDefault="00373117" w:rsidP="00033826">
            <w:pPr>
              <w:rPr>
                <w:rFonts w:ascii="宋体" w:hAnsi="宋体"/>
              </w:rPr>
            </w:pPr>
          </w:p>
        </w:tc>
      </w:tr>
      <w:tr w:rsidR="00373117" w:rsidRPr="00033826" w14:paraId="5B22C80D" w14:textId="77777777" w:rsidTr="00580097">
        <w:trPr>
          <w:trHeight w:val="624"/>
          <w:jc w:val="center"/>
        </w:trPr>
        <w:tc>
          <w:tcPr>
            <w:tcW w:w="2765" w:type="dxa"/>
            <w:vMerge/>
            <w:vAlign w:val="center"/>
          </w:tcPr>
          <w:p w14:paraId="34366400" w14:textId="77777777" w:rsidR="00373117" w:rsidRDefault="00373117" w:rsidP="00033826">
            <w:pPr>
              <w:rPr>
                <w:rFonts w:ascii="宋体" w:hAnsi="宋体"/>
              </w:rPr>
            </w:pPr>
          </w:p>
        </w:tc>
        <w:tc>
          <w:tcPr>
            <w:tcW w:w="3893" w:type="dxa"/>
            <w:vAlign w:val="center"/>
          </w:tcPr>
          <w:p w14:paraId="25A72141" w14:textId="01B1E309" w:rsidR="00373117" w:rsidRDefault="00580097" w:rsidP="00B83447">
            <w:pPr>
              <w:rPr>
                <w:rFonts w:ascii="宋体" w:hAnsi="宋体"/>
              </w:rPr>
            </w:pPr>
            <w:r>
              <w:rPr>
                <w:rFonts w:ascii="宋体" w:hAnsi="宋体" w:hint="eastAsia"/>
              </w:rPr>
              <w:t>6</w:t>
            </w:r>
            <w:r>
              <w:rPr>
                <w:rFonts w:ascii="宋体" w:hAnsi="宋体"/>
              </w:rPr>
              <w:t>.</w:t>
            </w:r>
            <w:r>
              <w:rPr>
                <w:rFonts w:ascii="宋体" w:hAnsi="宋体" w:hint="eastAsia"/>
              </w:rPr>
              <w:t>数据库</w:t>
            </w:r>
          </w:p>
        </w:tc>
        <w:tc>
          <w:tcPr>
            <w:tcW w:w="1638" w:type="dxa"/>
            <w:vMerge/>
            <w:vAlign w:val="center"/>
          </w:tcPr>
          <w:p w14:paraId="17B37882" w14:textId="77777777" w:rsidR="00373117" w:rsidRPr="00033826" w:rsidRDefault="00373117" w:rsidP="00033826">
            <w:pPr>
              <w:rPr>
                <w:rFonts w:ascii="宋体" w:hAnsi="宋体"/>
              </w:rPr>
            </w:pPr>
          </w:p>
        </w:tc>
      </w:tr>
    </w:tbl>
    <w:p w14:paraId="6EA3B7FB" w14:textId="07C81CF6" w:rsidR="00D13FF3" w:rsidRDefault="00D13FF3" w:rsidP="00B77927">
      <w:pPr>
        <w:spacing w:line="360" w:lineRule="auto"/>
        <w:rPr>
          <w:rFonts w:ascii="宋体" w:hAnsi="宋体"/>
          <w:b/>
          <w:sz w:val="24"/>
        </w:rPr>
      </w:pPr>
    </w:p>
    <w:p w14:paraId="0BF8CF21" w14:textId="77777777" w:rsidR="00BF6E9A" w:rsidRDefault="00BF6E9A" w:rsidP="00B77927">
      <w:pPr>
        <w:spacing w:line="360" w:lineRule="auto"/>
        <w:rPr>
          <w:rFonts w:ascii="宋体" w:hAnsi="宋体"/>
          <w:b/>
          <w:sz w:val="24"/>
        </w:rPr>
      </w:pPr>
    </w:p>
    <w:p w14:paraId="596B68C6" w14:textId="06405FB1" w:rsidR="00B77927" w:rsidRPr="00B77927" w:rsidRDefault="00B77927" w:rsidP="00B77927">
      <w:pPr>
        <w:spacing w:line="360" w:lineRule="auto"/>
        <w:rPr>
          <w:rFonts w:ascii="宋体" w:hAnsi="宋体"/>
          <w:b/>
          <w:sz w:val="24"/>
        </w:rPr>
      </w:pPr>
      <w:r w:rsidRPr="00B77927">
        <w:rPr>
          <w:rFonts w:ascii="宋体" w:hAnsi="宋体"/>
          <w:b/>
          <w:sz w:val="24"/>
        </w:rPr>
        <w:t>2.4</w:t>
      </w:r>
      <w:r w:rsidRPr="00B77927">
        <w:rPr>
          <w:rFonts w:ascii="宋体" w:hAnsi="宋体" w:hint="eastAsia"/>
          <w:b/>
          <w:sz w:val="24"/>
        </w:rPr>
        <w:t>．系统性能</w:t>
      </w:r>
    </w:p>
    <w:p w14:paraId="4A125E62" w14:textId="77777777" w:rsidR="00B77927" w:rsidRPr="00B77927" w:rsidRDefault="00B77927" w:rsidP="00B77927">
      <w:pPr>
        <w:spacing w:line="360" w:lineRule="auto"/>
        <w:ind w:firstLineChars="200" w:firstLine="420"/>
        <w:rPr>
          <w:rFonts w:ascii="宋体" w:hAnsi="宋体"/>
        </w:rPr>
      </w:pPr>
      <w:r w:rsidRPr="00B77927">
        <w:rPr>
          <w:rFonts w:ascii="宋体" w:hAnsi="宋体" w:hint="eastAsia"/>
        </w:rPr>
        <w:t>1）系统要保证数据传输过程的安全性。安全要满足</w:t>
      </w:r>
      <w:proofErr w:type="gramStart"/>
      <w:r w:rsidRPr="00B77927">
        <w:rPr>
          <w:rFonts w:ascii="宋体" w:hAnsi="宋体" w:hint="eastAsia"/>
        </w:rPr>
        <w:t>《</w:t>
      </w:r>
      <w:proofErr w:type="gramEnd"/>
      <w:r w:rsidRPr="00B77927">
        <w:rPr>
          <w:rFonts w:ascii="宋体" w:hAnsi="宋体" w:hint="eastAsia"/>
        </w:rPr>
        <w:t>铁科院移动互联网安 全</w:t>
      </w:r>
    </w:p>
    <w:p w14:paraId="3DBB9F7B" w14:textId="77777777" w:rsidR="00B77927" w:rsidRPr="00B77927" w:rsidRDefault="00B77927" w:rsidP="00B77927">
      <w:pPr>
        <w:spacing w:line="360" w:lineRule="auto"/>
        <w:rPr>
          <w:rFonts w:ascii="宋体" w:hAnsi="宋体"/>
        </w:rPr>
      </w:pPr>
      <w:r w:rsidRPr="00B77927">
        <w:rPr>
          <w:rFonts w:ascii="宋体" w:hAnsi="宋体" w:hint="eastAsia"/>
        </w:rPr>
        <w:t>防护技术</w:t>
      </w:r>
      <w:proofErr w:type="gramStart"/>
      <w:r w:rsidRPr="00B77927">
        <w:rPr>
          <w:rFonts w:ascii="宋体" w:hAnsi="宋体" w:hint="eastAsia"/>
        </w:rPr>
        <w:t>》</w:t>
      </w:r>
      <w:proofErr w:type="gramEnd"/>
      <w:r w:rsidRPr="00B77927">
        <w:rPr>
          <w:rFonts w:ascii="宋体" w:hAnsi="宋体" w:hint="eastAsia"/>
        </w:rPr>
        <w:t>； 防止发生恶意的攻击或是登录的情况和数据的被窃取情况的发生。</w:t>
      </w:r>
    </w:p>
    <w:p w14:paraId="61E20F44" w14:textId="77777777" w:rsidR="00B77927" w:rsidRPr="00B77927" w:rsidRDefault="00B77927" w:rsidP="00B77927">
      <w:pPr>
        <w:spacing w:line="360" w:lineRule="auto"/>
        <w:ind w:firstLineChars="200" w:firstLine="420"/>
        <w:rPr>
          <w:rFonts w:ascii="宋体" w:hAnsi="宋体"/>
        </w:rPr>
      </w:pPr>
      <w:r w:rsidRPr="00B77927">
        <w:rPr>
          <w:rFonts w:ascii="宋体" w:hAnsi="宋体" w:hint="eastAsia"/>
        </w:rPr>
        <w:t>2）适应各种不良网络使用环境，实现数据传输的可靠性。确保数据不能丢 失。</w:t>
      </w:r>
    </w:p>
    <w:p w14:paraId="38709EE3" w14:textId="77777777" w:rsidR="00B77927" w:rsidRPr="00B77927" w:rsidRDefault="00B77927" w:rsidP="00B77927">
      <w:pPr>
        <w:spacing w:line="360" w:lineRule="auto"/>
        <w:rPr>
          <w:rFonts w:ascii="宋体" w:hAnsi="宋体"/>
        </w:rPr>
      </w:pPr>
      <w:r w:rsidRPr="00B77927">
        <w:rPr>
          <w:rFonts w:ascii="宋体" w:hAnsi="宋体" w:hint="eastAsia"/>
        </w:rPr>
        <w:t>每个数据传输要进行数据的校验，防止传输的数据发生丢失或是不完整的情况。</w:t>
      </w:r>
    </w:p>
    <w:p w14:paraId="538C359E" w14:textId="77777777" w:rsidR="00B77927" w:rsidRPr="00B77927" w:rsidRDefault="00B77927" w:rsidP="00B77927">
      <w:pPr>
        <w:spacing w:line="360" w:lineRule="auto"/>
        <w:ind w:firstLineChars="200" w:firstLine="420"/>
        <w:rPr>
          <w:rFonts w:ascii="宋体" w:hAnsi="宋体"/>
        </w:rPr>
      </w:pPr>
      <w:r w:rsidRPr="00B77927">
        <w:rPr>
          <w:rFonts w:ascii="宋体" w:hAnsi="宋体" w:hint="eastAsia"/>
        </w:rPr>
        <w:t>3）用户并发数：每台中心服务器可以链接多台移动终端和终端设备。要求</w:t>
      </w:r>
    </w:p>
    <w:p w14:paraId="44F1CF5B" w14:textId="77777777" w:rsidR="00B77927" w:rsidRPr="00B77927" w:rsidRDefault="00B77927" w:rsidP="00B77927">
      <w:pPr>
        <w:spacing w:line="360" w:lineRule="auto"/>
        <w:rPr>
          <w:rFonts w:ascii="宋体" w:hAnsi="宋体"/>
        </w:rPr>
      </w:pPr>
      <w:r w:rsidRPr="00B77927">
        <w:rPr>
          <w:rFonts w:ascii="宋体" w:hAnsi="宋体" w:hint="eastAsia"/>
        </w:rPr>
        <w:t>对于数据进行扫描和探测，发现新的数据立即进行数据系统的传输和优先级的分</w:t>
      </w:r>
    </w:p>
    <w:p w14:paraId="6560ACB7" w14:textId="3B734176" w:rsidR="00217B76" w:rsidRDefault="00B77927" w:rsidP="00B77927">
      <w:pPr>
        <w:spacing w:line="360" w:lineRule="auto"/>
        <w:rPr>
          <w:rFonts w:ascii="宋体" w:hAnsi="宋体"/>
        </w:rPr>
      </w:pPr>
      <w:r w:rsidRPr="00B77927">
        <w:rPr>
          <w:rFonts w:ascii="宋体" w:hAnsi="宋体" w:hint="eastAsia"/>
        </w:rPr>
        <w:lastRenderedPageBreak/>
        <w:t>类，扫描时间根据需求可以进行设置。</w:t>
      </w:r>
    </w:p>
    <w:p w14:paraId="2858AC2A" w14:textId="52B75349" w:rsidR="007658F4" w:rsidRDefault="007658F4" w:rsidP="00B77927">
      <w:pPr>
        <w:spacing w:line="360" w:lineRule="auto"/>
        <w:rPr>
          <w:rFonts w:ascii="宋体" w:hAnsi="宋体"/>
        </w:rPr>
      </w:pPr>
    </w:p>
    <w:p w14:paraId="1C3CE755" w14:textId="32AF0CF7" w:rsidR="007658F4" w:rsidRDefault="007F0A6B" w:rsidP="007658F4">
      <w:pPr>
        <w:spacing w:line="360" w:lineRule="auto"/>
        <w:rPr>
          <w:rFonts w:ascii="宋体" w:hAnsi="宋体"/>
          <w:b/>
          <w:sz w:val="32"/>
          <w:szCs w:val="32"/>
        </w:rPr>
      </w:pPr>
      <w:r>
        <w:rPr>
          <w:rFonts w:ascii="宋体" w:hAnsi="宋体"/>
          <w:b/>
          <w:sz w:val="32"/>
          <w:szCs w:val="32"/>
        </w:rPr>
        <w:t>3</w:t>
      </w:r>
      <w:r w:rsidR="007658F4" w:rsidRPr="00033826">
        <w:rPr>
          <w:rFonts w:ascii="宋体" w:hAnsi="宋体" w:hint="eastAsia"/>
          <w:b/>
          <w:sz w:val="32"/>
          <w:szCs w:val="32"/>
        </w:rPr>
        <w:t>．</w:t>
      </w:r>
      <w:r w:rsidR="007658F4">
        <w:rPr>
          <w:rFonts w:ascii="宋体" w:hAnsi="宋体" w:hint="eastAsia"/>
          <w:b/>
          <w:sz w:val="32"/>
          <w:szCs w:val="32"/>
        </w:rPr>
        <w:t>开发周期</w:t>
      </w:r>
    </w:p>
    <w:p w14:paraId="7EDFAF0E" w14:textId="40A4571A" w:rsidR="007F0A6B" w:rsidRPr="00033826" w:rsidRDefault="007F0A6B" w:rsidP="007F0A6B"/>
    <w:p w14:paraId="1CFB9F5B" w14:textId="21AE56F9" w:rsidR="005E5F10" w:rsidRPr="007658F4" w:rsidRDefault="00D75563" w:rsidP="00D75563">
      <w:pPr>
        <w:spacing w:line="360" w:lineRule="auto"/>
        <w:jc w:val="left"/>
        <w:rPr>
          <w:rFonts w:ascii="宋体" w:hAnsi="宋体"/>
        </w:rPr>
      </w:pPr>
      <w:r>
        <w:rPr>
          <w:rFonts w:ascii="宋体" w:hAnsi="宋体" w:hint="eastAsia"/>
          <w:noProof/>
        </w:rPr>
        <w:drawing>
          <wp:anchor distT="0" distB="0" distL="114300" distR="114300" simplePos="0" relativeHeight="251658240" behindDoc="0" locked="0" layoutInCell="1" allowOverlap="1" wp14:anchorId="0944ABF2" wp14:editId="6749F43B">
            <wp:simplePos x="0" y="0"/>
            <wp:positionH relativeFrom="column">
              <wp:posOffset>-720090</wp:posOffset>
            </wp:positionH>
            <wp:positionV relativeFrom="paragraph">
              <wp:posOffset>83820</wp:posOffset>
            </wp:positionV>
            <wp:extent cx="6746400" cy="3794400"/>
            <wp:effectExtent l="0" t="0" r="0" b="0"/>
            <wp:wrapTopAndBottom/>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新建 Microsoft PowerPoint 演示文稿.png"/>
                    <pic:cNvPicPr/>
                  </pic:nvPicPr>
                  <pic:blipFill>
                    <a:blip r:embed="rId15">
                      <a:extLst>
                        <a:ext uri="{28A0092B-C50C-407E-A947-70E740481C1C}">
                          <a14:useLocalDpi xmlns:a14="http://schemas.microsoft.com/office/drawing/2010/main" val="0"/>
                        </a:ext>
                      </a:extLst>
                    </a:blip>
                    <a:stretch>
                      <a:fillRect/>
                    </a:stretch>
                  </pic:blipFill>
                  <pic:spPr>
                    <a:xfrm>
                      <a:off x="0" y="0"/>
                      <a:ext cx="6746400" cy="3794400"/>
                    </a:xfrm>
                    <a:prstGeom prst="rect">
                      <a:avLst/>
                    </a:prstGeom>
                  </pic:spPr>
                </pic:pic>
              </a:graphicData>
            </a:graphic>
            <wp14:sizeRelH relativeFrom="margin">
              <wp14:pctWidth>0</wp14:pctWidth>
            </wp14:sizeRelH>
            <wp14:sizeRelV relativeFrom="margin">
              <wp14:pctHeight>0</wp14:pctHeight>
            </wp14:sizeRelV>
          </wp:anchor>
        </w:drawing>
      </w:r>
      <w:r w:rsidR="00AB5FB4">
        <w:rPr>
          <w:rFonts w:ascii="宋体" w:hAnsi="宋体" w:hint="eastAsia"/>
        </w:rPr>
        <w:t>初步规划开发人员工期大概5个月，预留一个月做不确定因素的灵活安排，总共工期6个月。</w:t>
      </w:r>
      <w:bookmarkStart w:id="6" w:name="_GoBack"/>
      <w:bookmarkEnd w:id="6"/>
    </w:p>
    <w:sectPr w:rsidR="005E5F10" w:rsidRPr="007658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EE8F7" w14:textId="77777777" w:rsidR="00417904" w:rsidRDefault="00417904" w:rsidP="00444626">
      <w:r>
        <w:separator/>
      </w:r>
    </w:p>
  </w:endnote>
  <w:endnote w:type="continuationSeparator" w:id="0">
    <w:p w14:paraId="218B0BEB" w14:textId="77777777" w:rsidR="00417904" w:rsidRDefault="00417904" w:rsidP="0044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DEF07" w14:textId="77777777" w:rsidR="00417904" w:rsidRDefault="00417904" w:rsidP="00444626">
      <w:r>
        <w:separator/>
      </w:r>
    </w:p>
  </w:footnote>
  <w:footnote w:type="continuationSeparator" w:id="0">
    <w:p w14:paraId="36150E71" w14:textId="77777777" w:rsidR="00417904" w:rsidRDefault="00417904" w:rsidP="00444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2172"/>
    <w:multiLevelType w:val="hybridMultilevel"/>
    <w:tmpl w:val="AC827AD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15297FFE"/>
    <w:multiLevelType w:val="hybridMultilevel"/>
    <w:tmpl w:val="2A3206F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51129DE"/>
    <w:multiLevelType w:val="hybridMultilevel"/>
    <w:tmpl w:val="E2A46808"/>
    <w:lvl w:ilvl="0" w:tplc="7B1C7F90">
      <w:start w:val="1"/>
      <w:numFmt w:val="decimal"/>
      <w:lvlText w:val="%1."/>
      <w:lvlJc w:val="left"/>
      <w:pPr>
        <w:tabs>
          <w:tab w:val="num" w:pos="720"/>
        </w:tabs>
        <w:ind w:left="720" w:hanging="360"/>
      </w:pPr>
    </w:lvl>
    <w:lvl w:ilvl="1" w:tplc="499090E2" w:tentative="1">
      <w:start w:val="1"/>
      <w:numFmt w:val="decimal"/>
      <w:lvlText w:val="%2."/>
      <w:lvlJc w:val="left"/>
      <w:pPr>
        <w:tabs>
          <w:tab w:val="num" w:pos="1440"/>
        </w:tabs>
        <w:ind w:left="1440" w:hanging="360"/>
      </w:pPr>
    </w:lvl>
    <w:lvl w:ilvl="2" w:tplc="9FAE4A62" w:tentative="1">
      <w:start w:val="1"/>
      <w:numFmt w:val="decimal"/>
      <w:lvlText w:val="%3."/>
      <w:lvlJc w:val="left"/>
      <w:pPr>
        <w:tabs>
          <w:tab w:val="num" w:pos="2160"/>
        </w:tabs>
        <w:ind w:left="2160" w:hanging="360"/>
      </w:pPr>
    </w:lvl>
    <w:lvl w:ilvl="3" w:tplc="FE7C8220" w:tentative="1">
      <w:start w:val="1"/>
      <w:numFmt w:val="decimal"/>
      <w:lvlText w:val="%4."/>
      <w:lvlJc w:val="left"/>
      <w:pPr>
        <w:tabs>
          <w:tab w:val="num" w:pos="2880"/>
        </w:tabs>
        <w:ind w:left="2880" w:hanging="360"/>
      </w:pPr>
    </w:lvl>
    <w:lvl w:ilvl="4" w:tplc="6CFEBCC6" w:tentative="1">
      <w:start w:val="1"/>
      <w:numFmt w:val="decimal"/>
      <w:lvlText w:val="%5."/>
      <w:lvlJc w:val="left"/>
      <w:pPr>
        <w:tabs>
          <w:tab w:val="num" w:pos="3600"/>
        </w:tabs>
        <w:ind w:left="3600" w:hanging="360"/>
      </w:pPr>
    </w:lvl>
    <w:lvl w:ilvl="5" w:tplc="87FC6FFE" w:tentative="1">
      <w:start w:val="1"/>
      <w:numFmt w:val="decimal"/>
      <w:lvlText w:val="%6."/>
      <w:lvlJc w:val="left"/>
      <w:pPr>
        <w:tabs>
          <w:tab w:val="num" w:pos="4320"/>
        </w:tabs>
        <w:ind w:left="4320" w:hanging="360"/>
      </w:pPr>
    </w:lvl>
    <w:lvl w:ilvl="6" w:tplc="D9A8A0EE" w:tentative="1">
      <w:start w:val="1"/>
      <w:numFmt w:val="decimal"/>
      <w:lvlText w:val="%7."/>
      <w:lvlJc w:val="left"/>
      <w:pPr>
        <w:tabs>
          <w:tab w:val="num" w:pos="5040"/>
        </w:tabs>
        <w:ind w:left="5040" w:hanging="360"/>
      </w:pPr>
    </w:lvl>
    <w:lvl w:ilvl="7" w:tplc="61AC8A58" w:tentative="1">
      <w:start w:val="1"/>
      <w:numFmt w:val="decimal"/>
      <w:lvlText w:val="%8."/>
      <w:lvlJc w:val="left"/>
      <w:pPr>
        <w:tabs>
          <w:tab w:val="num" w:pos="5760"/>
        </w:tabs>
        <w:ind w:left="5760" w:hanging="360"/>
      </w:pPr>
    </w:lvl>
    <w:lvl w:ilvl="8" w:tplc="BBCC2742" w:tentative="1">
      <w:start w:val="1"/>
      <w:numFmt w:val="decimal"/>
      <w:lvlText w:val="%9."/>
      <w:lvlJc w:val="left"/>
      <w:pPr>
        <w:tabs>
          <w:tab w:val="num" w:pos="6480"/>
        </w:tabs>
        <w:ind w:left="6480" w:hanging="360"/>
      </w:pPr>
    </w:lvl>
  </w:abstractNum>
  <w:abstractNum w:abstractNumId="3">
    <w:nsid w:val="27A35B5A"/>
    <w:multiLevelType w:val="hybridMultilevel"/>
    <w:tmpl w:val="CA2E0484"/>
    <w:lvl w:ilvl="0" w:tplc="B900D2E8">
      <w:start w:val="1"/>
      <w:numFmt w:val="decimal"/>
      <w:lvlText w:val="%1."/>
      <w:lvlJc w:val="left"/>
      <w:pPr>
        <w:tabs>
          <w:tab w:val="num" w:pos="720"/>
        </w:tabs>
        <w:ind w:left="720" w:hanging="360"/>
      </w:pPr>
    </w:lvl>
    <w:lvl w:ilvl="1" w:tplc="B88A28C8" w:tentative="1">
      <w:start w:val="1"/>
      <w:numFmt w:val="decimal"/>
      <w:lvlText w:val="%2."/>
      <w:lvlJc w:val="left"/>
      <w:pPr>
        <w:tabs>
          <w:tab w:val="num" w:pos="1440"/>
        </w:tabs>
        <w:ind w:left="1440" w:hanging="360"/>
      </w:pPr>
    </w:lvl>
    <w:lvl w:ilvl="2" w:tplc="D9180C44" w:tentative="1">
      <w:start w:val="1"/>
      <w:numFmt w:val="decimal"/>
      <w:lvlText w:val="%3."/>
      <w:lvlJc w:val="left"/>
      <w:pPr>
        <w:tabs>
          <w:tab w:val="num" w:pos="2160"/>
        </w:tabs>
        <w:ind w:left="2160" w:hanging="360"/>
      </w:pPr>
    </w:lvl>
    <w:lvl w:ilvl="3" w:tplc="F3CEEFF2" w:tentative="1">
      <w:start w:val="1"/>
      <w:numFmt w:val="decimal"/>
      <w:lvlText w:val="%4."/>
      <w:lvlJc w:val="left"/>
      <w:pPr>
        <w:tabs>
          <w:tab w:val="num" w:pos="2880"/>
        </w:tabs>
        <w:ind w:left="2880" w:hanging="360"/>
      </w:pPr>
    </w:lvl>
    <w:lvl w:ilvl="4" w:tplc="C70A6184" w:tentative="1">
      <w:start w:val="1"/>
      <w:numFmt w:val="decimal"/>
      <w:lvlText w:val="%5."/>
      <w:lvlJc w:val="left"/>
      <w:pPr>
        <w:tabs>
          <w:tab w:val="num" w:pos="3600"/>
        </w:tabs>
        <w:ind w:left="3600" w:hanging="360"/>
      </w:pPr>
    </w:lvl>
    <w:lvl w:ilvl="5" w:tplc="6A3E494E" w:tentative="1">
      <w:start w:val="1"/>
      <w:numFmt w:val="decimal"/>
      <w:lvlText w:val="%6."/>
      <w:lvlJc w:val="left"/>
      <w:pPr>
        <w:tabs>
          <w:tab w:val="num" w:pos="4320"/>
        </w:tabs>
        <w:ind w:left="4320" w:hanging="360"/>
      </w:pPr>
    </w:lvl>
    <w:lvl w:ilvl="6" w:tplc="9C3C3AD8" w:tentative="1">
      <w:start w:val="1"/>
      <w:numFmt w:val="decimal"/>
      <w:lvlText w:val="%7."/>
      <w:lvlJc w:val="left"/>
      <w:pPr>
        <w:tabs>
          <w:tab w:val="num" w:pos="5040"/>
        </w:tabs>
        <w:ind w:left="5040" w:hanging="360"/>
      </w:pPr>
    </w:lvl>
    <w:lvl w:ilvl="7" w:tplc="C35AE250" w:tentative="1">
      <w:start w:val="1"/>
      <w:numFmt w:val="decimal"/>
      <w:lvlText w:val="%8."/>
      <w:lvlJc w:val="left"/>
      <w:pPr>
        <w:tabs>
          <w:tab w:val="num" w:pos="5760"/>
        </w:tabs>
        <w:ind w:left="5760" w:hanging="360"/>
      </w:pPr>
    </w:lvl>
    <w:lvl w:ilvl="8" w:tplc="A7AC0B4E" w:tentative="1">
      <w:start w:val="1"/>
      <w:numFmt w:val="decimal"/>
      <w:lvlText w:val="%9."/>
      <w:lvlJc w:val="left"/>
      <w:pPr>
        <w:tabs>
          <w:tab w:val="num" w:pos="6480"/>
        </w:tabs>
        <w:ind w:left="6480" w:hanging="360"/>
      </w:pPr>
    </w:lvl>
  </w:abstractNum>
  <w:abstractNum w:abstractNumId="4">
    <w:nsid w:val="2E0525B0"/>
    <w:multiLevelType w:val="hybridMultilevel"/>
    <w:tmpl w:val="1084ED92"/>
    <w:lvl w:ilvl="0" w:tplc="ACDAD1B0">
      <w:start w:val="1"/>
      <w:numFmt w:val="decimal"/>
      <w:lvlText w:val="%1."/>
      <w:lvlJc w:val="left"/>
      <w:pPr>
        <w:tabs>
          <w:tab w:val="num" w:pos="720"/>
        </w:tabs>
        <w:ind w:left="720" w:hanging="360"/>
      </w:pPr>
    </w:lvl>
    <w:lvl w:ilvl="1" w:tplc="F0DCBEFE" w:tentative="1">
      <w:start w:val="1"/>
      <w:numFmt w:val="decimal"/>
      <w:lvlText w:val="%2."/>
      <w:lvlJc w:val="left"/>
      <w:pPr>
        <w:tabs>
          <w:tab w:val="num" w:pos="1440"/>
        </w:tabs>
        <w:ind w:left="1440" w:hanging="360"/>
      </w:pPr>
    </w:lvl>
    <w:lvl w:ilvl="2" w:tplc="D1E018AC" w:tentative="1">
      <w:start w:val="1"/>
      <w:numFmt w:val="decimal"/>
      <w:lvlText w:val="%3."/>
      <w:lvlJc w:val="left"/>
      <w:pPr>
        <w:tabs>
          <w:tab w:val="num" w:pos="2160"/>
        </w:tabs>
        <w:ind w:left="2160" w:hanging="360"/>
      </w:pPr>
    </w:lvl>
    <w:lvl w:ilvl="3" w:tplc="F206638C" w:tentative="1">
      <w:start w:val="1"/>
      <w:numFmt w:val="decimal"/>
      <w:lvlText w:val="%4."/>
      <w:lvlJc w:val="left"/>
      <w:pPr>
        <w:tabs>
          <w:tab w:val="num" w:pos="2880"/>
        </w:tabs>
        <w:ind w:left="2880" w:hanging="360"/>
      </w:pPr>
    </w:lvl>
    <w:lvl w:ilvl="4" w:tplc="8ABCD794" w:tentative="1">
      <w:start w:val="1"/>
      <w:numFmt w:val="decimal"/>
      <w:lvlText w:val="%5."/>
      <w:lvlJc w:val="left"/>
      <w:pPr>
        <w:tabs>
          <w:tab w:val="num" w:pos="3600"/>
        </w:tabs>
        <w:ind w:left="3600" w:hanging="360"/>
      </w:pPr>
    </w:lvl>
    <w:lvl w:ilvl="5" w:tplc="F09E8718" w:tentative="1">
      <w:start w:val="1"/>
      <w:numFmt w:val="decimal"/>
      <w:lvlText w:val="%6."/>
      <w:lvlJc w:val="left"/>
      <w:pPr>
        <w:tabs>
          <w:tab w:val="num" w:pos="4320"/>
        </w:tabs>
        <w:ind w:left="4320" w:hanging="360"/>
      </w:pPr>
    </w:lvl>
    <w:lvl w:ilvl="6" w:tplc="14F8B3FC" w:tentative="1">
      <w:start w:val="1"/>
      <w:numFmt w:val="decimal"/>
      <w:lvlText w:val="%7."/>
      <w:lvlJc w:val="left"/>
      <w:pPr>
        <w:tabs>
          <w:tab w:val="num" w:pos="5040"/>
        </w:tabs>
        <w:ind w:left="5040" w:hanging="360"/>
      </w:pPr>
    </w:lvl>
    <w:lvl w:ilvl="7" w:tplc="4D24BCE0" w:tentative="1">
      <w:start w:val="1"/>
      <w:numFmt w:val="decimal"/>
      <w:lvlText w:val="%8."/>
      <w:lvlJc w:val="left"/>
      <w:pPr>
        <w:tabs>
          <w:tab w:val="num" w:pos="5760"/>
        </w:tabs>
        <w:ind w:left="5760" w:hanging="360"/>
      </w:pPr>
    </w:lvl>
    <w:lvl w:ilvl="8" w:tplc="84CC0752" w:tentative="1">
      <w:start w:val="1"/>
      <w:numFmt w:val="decimal"/>
      <w:lvlText w:val="%9."/>
      <w:lvlJc w:val="left"/>
      <w:pPr>
        <w:tabs>
          <w:tab w:val="num" w:pos="6480"/>
        </w:tabs>
        <w:ind w:left="6480" w:hanging="360"/>
      </w:pPr>
    </w:lvl>
  </w:abstractNum>
  <w:abstractNum w:abstractNumId="5">
    <w:nsid w:val="426308A4"/>
    <w:multiLevelType w:val="hybridMultilevel"/>
    <w:tmpl w:val="7DDAA960"/>
    <w:lvl w:ilvl="0" w:tplc="D25CD3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A05D33"/>
    <w:multiLevelType w:val="hybridMultilevel"/>
    <w:tmpl w:val="85B4BA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DC36816"/>
    <w:multiLevelType w:val="hybridMultilevel"/>
    <w:tmpl w:val="E37824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13752D"/>
    <w:multiLevelType w:val="hybridMultilevel"/>
    <w:tmpl w:val="4010FFA4"/>
    <w:lvl w:ilvl="0" w:tplc="C902CC0A">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F46D67"/>
    <w:multiLevelType w:val="hybridMultilevel"/>
    <w:tmpl w:val="C160170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681C4B89"/>
    <w:multiLevelType w:val="hybridMultilevel"/>
    <w:tmpl w:val="32066444"/>
    <w:lvl w:ilvl="0" w:tplc="DF4636D4">
      <w:start w:val="1"/>
      <w:numFmt w:val="decimal"/>
      <w:lvlText w:val="%1."/>
      <w:lvlJc w:val="left"/>
      <w:pPr>
        <w:tabs>
          <w:tab w:val="num" w:pos="720"/>
        </w:tabs>
        <w:ind w:left="720" w:hanging="360"/>
      </w:pPr>
    </w:lvl>
    <w:lvl w:ilvl="1" w:tplc="CB68E5EA" w:tentative="1">
      <w:start w:val="1"/>
      <w:numFmt w:val="decimal"/>
      <w:lvlText w:val="%2."/>
      <w:lvlJc w:val="left"/>
      <w:pPr>
        <w:tabs>
          <w:tab w:val="num" w:pos="1440"/>
        </w:tabs>
        <w:ind w:left="1440" w:hanging="360"/>
      </w:pPr>
    </w:lvl>
    <w:lvl w:ilvl="2" w:tplc="04BE385C" w:tentative="1">
      <w:start w:val="1"/>
      <w:numFmt w:val="decimal"/>
      <w:lvlText w:val="%3."/>
      <w:lvlJc w:val="left"/>
      <w:pPr>
        <w:tabs>
          <w:tab w:val="num" w:pos="2160"/>
        </w:tabs>
        <w:ind w:left="2160" w:hanging="360"/>
      </w:pPr>
    </w:lvl>
    <w:lvl w:ilvl="3" w:tplc="9094F314" w:tentative="1">
      <w:start w:val="1"/>
      <w:numFmt w:val="decimal"/>
      <w:lvlText w:val="%4."/>
      <w:lvlJc w:val="left"/>
      <w:pPr>
        <w:tabs>
          <w:tab w:val="num" w:pos="2880"/>
        </w:tabs>
        <w:ind w:left="2880" w:hanging="360"/>
      </w:pPr>
    </w:lvl>
    <w:lvl w:ilvl="4" w:tplc="FFB0BFB6" w:tentative="1">
      <w:start w:val="1"/>
      <w:numFmt w:val="decimal"/>
      <w:lvlText w:val="%5."/>
      <w:lvlJc w:val="left"/>
      <w:pPr>
        <w:tabs>
          <w:tab w:val="num" w:pos="3600"/>
        </w:tabs>
        <w:ind w:left="3600" w:hanging="360"/>
      </w:pPr>
    </w:lvl>
    <w:lvl w:ilvl="5" w:tplc="584CD936" w:tentative="1">
      <w:start w:val="1"/>
      <w:numFmt w:val="decimal"/>
      <w:lvlText w:val="%6."/>
      <w:lvlJc w:val="left"/>
      <w:pPr>
        <w:tabs>
          <w:tab w:val="num" w:pos="4320"/>
        </w:tabs>
        <w:ind w:left="4320" w:hanging="360"/>
      </w:pPr>
    </w:lvl>
    <w:lvl w:ilvl="6" w:tplc="AB30DB98" w:tentative="1">
      <w:start w:val="1"/>
      <w:numFmt w:val="decimal"/>
      <w:lvlText w:val="%7."/>
      <w:lvlJc w:val="left"/>
      <w:pPr>
        <w:tabs>
          <w:tab w:val="num" w:pos="5040"/>
        </w:tabs>
        <w:ind w:left="5040" w:hanging="360"/>
      </w:pPr>
    </w:lvl>
    <w:lvl w:ilvl="7" w:tplc="DA128A16" w:tentative="1">
      <w:start w:val="1"/>
      <w:numFmt w:val="decimal"/>
      <w:lvlText w:val="%8."/>
      <w:lvlJc w:val="left"/>
      <w:pPr>
        <w:tabs>
          <w:tab w:val="num" w:pos="5760"/>
        </w:tabs>
        <w:ind w:left="5760" w:hanging="360"/>
      </w:pPr>
    </w:lvl>
    <w:lvl w:ilvl="8" w:tplc="FA786B04"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8"/>
  </w:num>
  <w:num w:numId="5">
    <w:abstractNumId w:val="7"/>
  </w:num>
  <w:num w:numId="6">
    <w:abstractNumId w:val="9"/>
  </w:num>
  <w:num w:numId="7">
    <w:abstractNumId w:val="6"/>
  </w:num>
  <w:num w:numId="8">
    <w:abstractNumId w:val="2"/>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7B"/>
    <w:rsid w:val="000126EE"/>
    <w:rsid w:val="0001544E"/>
    <w:rsid w:val="0002555A"/>
    <w:rsid w:val="00033826"/>
    <w:rsid w:val="000375CF"/>
    <w:rsid w:val="00044FBA"/>
    <w:rsid w:val="000628C2"/>
    <w:rsid w:val="000B4EED"/>
    <w:rsid w:val="000F314A"/>
    <w:rsid w:val="000F6864"/>
    <w:rsid w:val="001127EE"/>
    <w:rsid w:val="0012297B"/>
    <w:rsid w:val="001338CD"/>
    <w:rsid w:val="00136348"/>
    <w:rsid w:val="0013635C"/>
    <w:rsid w:val="00147A5B"/>
    <w:rsid w:val="001710C1"/>
    <w:rsid w:val="001A03FA"/>
    <w:rsid w:val="001A5755"/>
    <w:rsid w:val="001B66A4"/>
    <w:rsid w:val="001F1106"/>
    <w:rsid w:val="0020724A"/>
    <w:rsid w:val="00217B76"/>
    <w:rsid w:val="00223E44"/>
    <w:rsid w:val="002775DB"/>
    <w:rsid w:val="00292585"/>
    <w:rsid w:val="002C18DD"/>
    <w:rsid w:val="002D3A39"/>
    <w:rsid w:val="002D6AA2"/>
    <w:rsid w:val="00307629"/>
    <w:rsid w:val="003232DB"/>
    <w:rsid w:val="00337ADF"/>
    <w:rsid w:val="003627B6"/>
    <w:rsid w:val="00373117"/>
    <w:rsid w:val="00377967"/>
    <w:rsid w:val="003817A7"/>
    <w:rsid w:val="003A2FD4"/>
    <w:rsid w:val="003D6CE5"/>
    <w:rsid w:val="003D75E8"/>
    <w:rsid w:val="00403621"/>
    <w:rsid w:val="004048A2"/>
    <w:rsid w:val="0041003F"/>
    <w:rsid w:val="00417904"/>
    <w:rsid w:val="004211CB"/>
    <w:rsid w:val="004337E2"/>
    <w:rsid w:val="00444626"/>
    <w:rsid w:val="00451AF2"/>
    <w:rsid w:val="004B60B8"/>
    <w:rsid w:val="004C0514"/>
    <w:rsid w:val="004C463D"/>
    <w:rsid w:val="004D7C7D"/>
    <w:rsid w:val="004E115D"/>
    <w:rsid w:val="004E136E"/>
    <w:rsid w:val="00533EF2"/>
    <w:rsid w:val="00536DB3"/>
    <w:rsid w:val="00547BB4"/>
    <w:rsid w:val="00560C62"/>
    <w:rsid w:val="00565B76"/>
    <w:rsid w:val="00566D02"/>
    <w:rsid w:val="00573841"/>
    <w:rsid w:val="00575DF0"/>
    <w:rsid w:val="00580097"/>
    <w:rsid w:val="005843E3"/>
    <w:rsid w:val="005B7D5F"/>
    <w:rsid w:val="005E5F10"/>
    <w:rsid w:val="005E7921"/>
    <w:rsid w:val="005F130E"/>
    <w:rsid w:val="005F2A5A"/>
    <w:rsid w:val="00601DE5"/>
    <w:rsid w:val="00605E83"/>
    <w:rsid w:val="006108D3"/>
    <w:rsid w:val="00614C1F"/>
    <w:rsid w:val="006543DD"/>
    <w:rsid w:val="00682EAB"/>
    <w:rsid w:val="00685B3C"/>
    <w:rsid w:val="006C1EB3"/>
    <w:rsid w:val="006C45EC"/>
    <w:rsid w:val="006D4FEB"/>
    <w:rsid w:val="006E2135"/>
    <w:rsid w:val="006F1FF5"/>
    <w:rsid w:val="00700102"/>
    <w:rsid w:val="00704BAC"/>
    <w:rsid w:val="00717ED5"/>
    <w:rsid w:val="00732FEA"/>
    <w:rsid w:val="007460FC"/>
    <w:rsid w:val="00756356"/>
    <w:rsid w:val="00765752"/>
    <w:rsid w:val="007658F4"/>
    <w:rsid w:val="007662B8"/>
    <w:rsid w:val="00772E06"/>
    <w:rsid w:val="00774013"/>
    <w:rsid w:val="007764A0"/>
    <w:rsid w:val="00794CF9"/>
    <w:rsid w:val="007D02C5"/>
    <w:rsid w:val="007F0A6B"/>
    <w:rsid w:val="007F1467"/>
    <w:rsid w:val="007F220F"/>
    <w:rsid w:val="008053F5"/>
    <w:rsid w:val="00805489"/>
    <w:rsid w:val="008107B9"/>
    <w:rsid w:val="00826007"/>
    <w:rsid w:val="00840A70"/>
    <w:rsid w:val="00866681"/>
    <w:rsid w:val="00867D35"/>
    <w:rsid w:val="008922A7"/>
    <w:rsid w:val="00896C62"/>
    <w:rsid w:val="008A59A1"/>
    <w:rsid w:val="008B7CA5"/>
    <w:rsid w:val="008C15BF"/>
    <w:rsid w:val="008C4743"/>
    <w:rsid w:val="008C70FA"/>
    <w:rsid w:val="008E0523"/>
    <w:rsid w:val="00902ECA"/>
    <w:rsid w:val="009111F9"/>
    <w:rsid w:val="009314F7"/>
    <w:rsid w:val="009628EC"/>
    <w:rsid w:val="00963C2D"/>
    <w:rsid w:val="009701FF"/>
    <w:rsid w:val="009710D7"/>
    <w:rsid w:val="00971E57"/>
    <w:rsid w:val="00975A4F"/>
    <w:rsid w:val="00976473"/>
    <w:rsid w:val="00993523"/>
    <w:rsid w:val="009C3034"/>
    <w:rsid w:val="009C7F5A"/>
    <w:rsid w:val="009D22E3"/>
    <w:rsid w:val="00A05DD4"/>
    <w:rsid w:val="00A06EDD"/>
    <w:rsid w:val="00A122FF"/>
    <w:rsid w:val="00A265BE"/>
    <w:rsid w:val="00A54DF5"/>
    <w:rsid w:val="00A772BF"/>
    <w:rsid w:val="00A95AE6"/>
    <w:rsid w:val="00AB024E"/>
    <w:rsid w:val="00AB456C"/>
    <w:rsid w:val="00AB5FB4"/>
    <w:rsid w:val="00AC698C"/>
    <w:rsid w:val="00AF52A1"/>
    <w:rsid w:val="00B020FF"/>
    <w:rsid w:val="00B17198"/>
    <w:rsid w:val="00B26BB2"/>
    <w:rsid w:val="00B34A26"/>
    <w:rsid w:val="00B36266"/>
    <w:rsid w:val="00B7498B"/>
    <w:rsid w:val="00B77927"/>
    <w:rsid w:val="00B83447"/>
    <w:rsid w:val="00B9110F"/>
    <w:rsid w:val="00BA6913"/>
    <w:rsid w:val="00BA6E2C"/>
    <w:rsid w:val="00BB4474"/>
    <w:rsid w:val="00BB71B5"/>
    <w:rsid w:val="00BC446F"/>
    <w:rsid w:val="00BC5AA9"/>
    <w:rsid w:val="00BD7D14"/>
    <w:rsid w:val="00BE4E39"/>
    <w:rsid w:val="00BF6533"/>
    <w:rsid w:val="00BF6E9A"/>
    <w:rsid w:val="00C0015E"/>
    <w:rsid w:val="00C7426E"/>
    <w:rsid w:val="00C8255D"/>
    <w:rsid w:val="00C962D7"/>
    <w:rsid w:val="00CA5C26"/>
    <w:rsid w:val="00CB504D"/>
    <w:rsid w:val="00CF4505"/>
    <w:rsid w:val="00CF55F9"/>
    <w:rsid w:val="00CF6211"/>
    <w:rsid w:val="00CF6815"/>
    <w:rsid w:val="00CF6F43"/>
    <w:rsid w:val="00D12490"/>
    <w:rsid w:val="00D13FF3"/>
    <w:rsid w:val="00D17BC2"/>
    <w:rsid w:val="00D2037C"/>
    <w:rsid w:val="00D23C78"/>
    <w:rsid w:val="00D40721"/>
    <w:rsid w:val="00D41796"/>
    <w:rsid w:val="00D41FA9"/>
    <w:rsid w:val="00D75563"/>
    <w:rsid w:val="00DA58C3"/>
    <w:rsid w:val="00DD2FED"/>
    <w:rsid w:val="00DD72A5"/>
    <w:rsid w:val="00DE37FE"/>
    <w:rsid w:val="00E12DE5"/>
    <w:rsid w:val="00E167D8"/>
    <w:rsid w:val="00E17B6B"/>
    <w:rsid w:val="00E26D94"/>
    <w:rsid w:val="00E3682F"/>
    <w:rsid w:val="00E60B7C"/>
    <w:rsid w:val="00E82285"/>
    <w:rsid w:val="00E928DC"/>
    <w:rsid w:val="00EA02AB"/>
    <w:rsid w:val="00EB3A79"/>
    <w:rsid w:val="00EC7895"/>
    <w:rsid w:val="00EE60AE"/>
    <w:rsid w:val="00EF0264"/>
    <w:rsid w:val="00F1130F"/>
    <w:rsid w:val="00F11F78"/>
    <w:rsid w:val="00F2284C"/>
    <w:rsid w:val="00F32E6B"/>
    <w:rsid w:val="00F62597"/>
    <w:rsid w:val="00F81E7B"/>
    <w:rsid w:val="00FC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6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A1"/>
    <w:pPr>
      <w:widowControl w:val="0"/>
      <w:jc w:val="both"/>
    </w:pPr>
    <w:rPr>
      <w:rFonts w:ascii="Times New Roman" w:eastAsia="宋体" w:hAnsi="Times New Roman" w:cs="Times New Roman"/>
      <w:szCs w:val="24"/>
    </w:rPr>
  </w:style>
  <w:style w:type="paragraph" w:styleId="1">
    <w:name w:val="heading 1"/>
    <w:basedOn w:val="a"/>
    <w:next w:val="a"/>
    <w:link w:val="1Char"/>
    <w:qFormat/>
    <w:rsid w:val="00AF52A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02EC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626"/>
    <w:rPr>
      <w:sz w:val="18"/>
      <w:szCs w:val="18"/>
    </w:rPr>
  </w:style>
  <w:style w:type="paragraph" w:styleId="a4">
    <w:name w:val="footer"/>
    <w:basedOn w:val="a"/>
    <w:link w:val="Char0"/>
    <w:uiPriority w:val="99"/>
    <w:unhideWhenUsed/>
    <w:rsid w:val="00444626"/>
    <w:pPr>
      <w:tabs>
        <w:tab w:val="center" w:pos="4153"/>
        <w:tab w:val="right" w:pos="8306"/>
      </w:tabs>
      <w:snapToGrid w:val="0"/>
      <w:jc w:val="left"/>
    </w:pPr>
    <w:rPr>
      <w:sz w:val="18"/>
      <w:szCs w:val="18"/>
    </w:rPr>
  </w:style>
  <w:style w:type="character" w:customStyle="1" w:styleId="Char0">
    <w:name w:val="页脚 Char"/>
    <w:basedOn w:val="a0"/>
    <w:link w:val="a4"/>
    <w:uiPriority w:val="99"/>
    <w:rsid w:val="00444626"/>
    <w:rPr>
      <w:sz w:val="18"/>
      <w:szCs w:val="18"/>
    </w:rPr>
  </w:style>
  <w:style w:type="table" w:styleId="a5">
    <w:name w:val="Table Grid"/>
    <w:basedOn w:val="a1"/>
    <w:uiPriority w:val="39"/>
    <w:rsid w:val="0044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AF52A1"/>
    <w:rPr>
      <w:rFonts w:ascii="Times New Roman" w:eastAsia="宋体" w:hAnsi="Times New Roman" w:cs="Times New Roman"/>
      <w:b/>
      <w:bCs/>
      <w:kern w:val="44"/>
      <w:sz w:val="44"/>
      <w:szCs w:val="44"/>
    </w:rPr>
  </w:style>
  <w:style w:type="paragraph" w:styleId="a6">
    <w:name w:val="Balloon Text"/>
    <w:basedOn w:val="a"/>
    <w:link w:val="Char1"/>
    <w:uiPriority w:val="99"/>
    <w:semiHidden/>
    <w:unhideWhenUsed/>
    <w:rsid w:val="00CF6211"/>
    <w:rPr>
      <w:sz w:val="18"/>
      <w:szCs w:val="18"/>
    </w:rPr>
  </w:style>
  <w:style w:type="character" w:customStyle="1" w:styleId="Char1">
    <w:name w:val="批注框文本 Char"/>
    <w:basedOn w:val="a0"/>
    <w:link w:val="a6"/>
    <w:uiPriority w:val="99"/>
    <w:semiHidden/>
    <w:rsid w:val="00CF6211"/>
    <w:rPr>
      <w:rFonts w:ascii="Times New Roman" w:eastAsia="宋体" w:hAnsi="Times New Roman" w:cs="Times New Roman"/>
      <w:sz w:val="18"/>
      <w:szCs w:val="18"/>
    </w:rPr>
  </w:style>
  <w:style w:type="paragraph" w:customStyle="1" w:styleId="20">
    <w:name w:val="封面2"/>
    <w:basedOn w:val="a"/>
    <w:rsid w:val="003817A7"/>
    <w:pPr>
      <w:spacing w:line="360" w:lineRule="auto"/>
      <w:jc w:val="center"/>
    </w:pPr>
    <w:rPr>
      <w:rFonts w:eastAsia="黑体"/>
      <w:b/>
      <w:sz w:val="52"/>
    </w:rPr>
  </w:style>
  <w:style w:type="paragraph" w:styleId="10">
    <w:name w:val="toc 1"/>
    <w:basedOn w:val="a"/>
    <w:next w:val="a"/>
    <w:autoRedefine/>
    <w:semiHidden/>
    <w:rsid w:val="00292585"/>
  </w:style>
  <w:style w:type="paragraph" w:styleId="21">
    <w:name w:val="toc 2"/>
    <w:basedOn w:val="a"/>
    <w:next w:val="a"/>
    <w:autoRedefine/>
    <w:semiHidden/>
    <w:rsid w:val="00292585"/>
    <w:pPr>
      <w:ind w:leftChars="200" w:left="420"/>
    </w:pPr>
  </w:style>
  <w:style w:type="character" w:styleId="a7">
    <w:name w:val="Hyperlink"/>
    <w:basedOn w:val="a0"/>
    <w:semiHidden/>
    <w:rsid w:val="00292585"/>
    <w:rPr>
      <w:color w:val="0000FF"/>
      <w:u w:val="single"/>
    </w:rPr>
  </w:style>
  <w:style w:type="character" w:customStyle="1" w:styleId="2Char">
    <w:name w:val="标题 2 Char"/>
    <w:basedOn w:val="a0"/>
    <w:link w:val="2"/>
    <w:rsid w:val="00902ECA"/>
    <w:rPr>
      <w:rFonts w:ascii="Arial" w:eastAsia="黑体" w:hAnsi="Arial" w:cs="Times New Roman"/>
      <w:b/>
      <w:bCs/>
      <w:sz w:val="32"/>
      <w:szCs w:val="32"/>
    </w:rPr>
  </w:style>
  <w:style w:type="paragraph" w:customStyle="1" w:styleId="22">
    <w:name w:val="样式 正文缩进 + 首行缩进:  2 字符"/>
    <w:basedOn w:val="a8"/>
    <w:link w:val="2Char0"/>
    <w:rsid w:val="00902ECA"/>
    <w:pPr>
      <w:spacing w:line="360" w:lineRule="auto"/>
      <w:ind w:firstLine="200"/>
    </w:pPr>
    <w:rPr>
      <w:rFonts w:ascii="Calibri" w:hAnsi="Calibri" w:cs="黑体"/>
      <w:sz w:val="24"/>
      <w:szCs w:val="22"/>
    </w:rPr>
  </w:style>
  <w:style w:type="character" w:customStyle="1" w:styleId="2Char0">
    <w:name w:val="样式 正文缩进 + 首行缩进:  2 字符 Char"/>
    <w:link w:val="22"/>
    <w:qFormat/>
    <w:rsid w:val="00902ECA"/>
    <w:rPr>
      <w:rFonts w:ascii="Calibri" w:eastAsia="宋体" w:hAnsi="Calibri" w:cs="黑体"/>
      <w:sz w:val="24"/>
    </w:rPr>
  </w:style>
  <w:style w:type="paragraph" w:styleId="a8">
    <w:name w:val="Normal Indent"/>
    <w:basedOn w:val="a"/>
    <w:uiPriority w:val="99"/>
    <w:semiHidden/>
    <w:unhideWhenUsed/>
    <w:rsid w:val="00902ECA"/>
    <w:pPr>
      <w:ind w:firstLineChars="200" w:firstLine="420"/>
    </w:pPr>
  </w:style>
  <w:style w:type="paragraph" w:styleId="a9">
    <w:name w:val="List Paragraph"/>
    <w:basedOn w:val="a"/>
    <w:uiPriority w:val="34"/>
    <w:qFormat/>
    <w:rsid w:val="00D12490"/>
    <w:pPr>
      <w:ind w:firstLineChars="200" w:firstLine="420"/>
    </w:pPr>
  </w:style>
  <w:style w:type="paragraph" w:styleId="aa">
    <w:name w:val="Normal (Web)"/>
    <w:basedOn w:val="a"/>
    <w:uiPriority w:val="99"/>
    <w:semiHidden/>
    <w:unhideWhenUsed/>
    <w:rsid w:val="0013634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A1"/>
    <w:pPr>
      <w:widowControl w:val="0"/>
      <w:jc w:val="both"/>
    </w:pPr>
    <w:rPr>
      <w:rFonts w:ascii="Times New Roman" w:eastAsia="宋体" w:hAnsi="Times New Roman" w:cs="Times New Roman"/>
      <w:szCs w:val="24"/>
    </w:rPr>
  </w:style>
  <w:style w:type="paragraph" w:styleId="1">
    <w:name w:val="heading 1"/>
    <w:basedOn w:val="a"/>
    <w:next w:val="a"/>
    <w:link w:val="1Char"/>
    <w:qFormat/>
    <w:rsid w:val="00AF52A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02EC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626"/>
    <w:rPr>
      <w:sz w:val="18"/>
      <w:szCs w:val="18"/>
    </w:rPr>
  </w:style>
  <w:style w:type="paragraph" w:styleId="a4">
    <w:name w:val="footer"/>
    <w:basedOn w:val="a"/>
    <w:link w:val="Char0"/>
    <w:uiPriority w:val="99"/>
    <w:unhideWhenUsed/>
    <w:rsid w:val="00444626"/>
    <w:pPr>
      <w:tabs>
        <w:tab w:val="center" w:pos="4153"/>
        <w:tab w:val="right" w:pos="8306"/>
      </w:tabs>
      <w:snapToGrid w:val="0"/>
      <w:jc w:val="left"/>
    </w:pPr>
    <w:rPr>
      <w:sz w:val="18"/>
      <w:szCs w:val="18"/>
    </w:rPr>
  </w:style>
  <w:style w:type="character" w:customStyle="1" w:styleId="Char0">
    <w:name w:val="页脚 Char"/>
    <w:basedOn w:val="a0"/>
    <w:link w:val="a4"/>
    <w:uiPriority w:val="99"/>
    <w:rsid w:val="00444626"/>
    <w:rPr>
      <w:sz w:val="18"/>
      <w:szCs w:val="18"/>
    </w:rPr>
  </w:style>
  <w:style w:type="table" w:styleId="a5">
    <w:name w:val="Table Grid"/>
    <w:basedOn w:val="a1"/>
    <w:uiPriority w:val="39"/>
    <w:rsid w:val="0044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AF52A1"/>
    <w:rPr>
      <w:rFonts w:ascii="Times New Roman" w:eastAsia="宋体" w:hAnsi="Times New Roman" w:cs="Times New Roman"/>
      <w:b/>
      <w:bCs/>
      <w:kern w:val="44"/>
      <w:sz w:val="44"/>
      <w:szCs w:val="44"/>
    </w:rPr>
  </w:style>
  <w:style w:type="paragraph" w:styleId="a6">
    <w:name w:val="Balloon Text"/>
    <w:basedOn w:val="a"/>
    <w:link w:val="Char1"/>
    <w:uiPriority w:val="99"/>
    <w:semiHidden/>
    <w:unhideWhenUsed/>
    <w:rsid w:val="00CF6211"/>
    <w:rPr>
      <w:sz w:val="18"/>
      <w:szCs w:val="18"/>
    </w:rPr>
  </w:style>
  <w:style w:type="character" w:customStyle="1" w:styleId="Char1">
    <w:name w:val="批注框文本 Char"/>
    <w:basedOn w:val="a0"/>
    <w:link w:val="a6"/>
    <w:uiPriority w:val="99"/>
    <w:semiHidden/>
    <w:rsid w:val="00CF6211"/>
    <w:rPr>
      <w:rFonts w:ascii="Times New Roman" w:eastAsia="宋体" w:hAnsi="Times New Roman" w:cs="Times New Roman"/>
      <w:sz w:val="18"/>
      <w:szCs w:val="18"/>
    </w:rPr>
  </w:style>
  <w:style w:type="paragraph" w:customStyle="1" w:styleId="20">
    <w:name w:val="封面2"/>
    <w:basedOn w:val="a"/>
    <w:rsid w:val="003817A7"/>
    <w:pPr>
      <w:spacing w:line="360" w:lineRule="auto"/>
      <w:jc w:val="center"/>
    </w:pPr>
    <w:rPr>
      <w:rFonts w:eastAsia="黑体"/>
      <w:b/>
      <w:sz w:val="52"/>
    </w:rPr>
  </w:style>
  <w:style w:type="paragraph" w:styleId="10">
    <w:name w:val="toc 1"/>
    <w:basedOn w:val="a"/>
    <w:next w:val="a"/>
    <w:autoRedefine/>
    <w:semiHidden/>
    <w:rsid w:val="00292585"/>
  </w:style>
  <w:style w:type="paragraph" w:styleId="21">
    <w:name w:val="toc 2"/>
    <w:basedOn w:val="a"/>
    <w:next w:val="a"/>
    <w:autoRedefine/>
    <w:semiHidden/>
    <w:rsid w:val="00292585"/>
    <w:pPr>
      <w:ind w:leftChars="200" w:left="420"/>
    </w:pPr>
  </w:style>
  <w:style w:type="character" w:styleId="a7">
    <w:name w:val="Hyperlink"/>
    <w:basedOn w:val="a0"/>
    <w:semiHidden/>
    <w:rsid w:val="00292585"/>
    <w:rPr>
      <w:color w:val="0000FF"/>
      <w:u w:val="single"/>
    </w:rPr>
  </w:style>
  <w:style w:type="character" w:customStyle="1" w:styleId="2Char">
    <w:name w:val="标题 2 Char"/>
    <w:basedOn w:val="a0"/>
    <w:link w:val="2"/>
    <w:rsid w:val="00902ECA"/>
    <w:rPr>
      <w:rFonts w:ascii="Arial" w:eastAsia="黑体" w:hAnsi="Arial" w:cs="Times New Roman"/>
      <w:b/>
      <w:bCs/>
      <w:sz w:val="32"/>
      <w:szCs w:val="32"/>
    </w:rPr>
  </w:style>
  <w:style w:type="paragraph" w:customStyle="1" w:styleId="22">
    <w:name w:val="样式 正文缩进 + 首行缩进:  2 字符"/>
    <w:basedOn w:val="a8"/>
    <w:link w:val="2Char0"/>
    <w:rsid w:val="00902ECA"/>
    <w:pPr>
      <w:spacing w:line="360" w:lineRule="auto"/>
      <w:ind w:firstLine="200"/>
    </w:pPr>
    <w:rPr>
      <w:rFonts w:ascii="Calibri" w:hAnsi="Calibri" w:cs="黑体"/>
      <w:sz w:val="24"/>
      <w:szCs w:val="22"/>
    </w:rPr>
  </w:style>
  <w:style w:type="character" w:customStyle="1" w:styleId="2Char0">
    <w:name w:val="样式 正文缩进 + 首行缩进:  2 字符 Char"/>
    <w:link w:val="22"/>
    <w:qFormat/>
    <w:rsid w:val="00902ECA"/>
    <w:rPr>
      <w:rFonts w:ascii="Calibri" w:eastAsia="宋体" w:hAnsi="Calibri" w:cs="黑体"/>
      <w:sz w:val="24"/>
    </w:rPr>
  </w:style>
  <w:style w:type="paragraph" w:styleId="a8">
    <w:name w:val="Normal Indent"/>
    <w:basedOn w:val="a"/>
    <w:uiPriority w:val="99"/>
    <w:semiHidden/>
    <w:unhideWhenUsed/>
    <w:rsid w:val="00902ECA"/>
    <w:pPr>
      <w:ind w:firstLineChars="200" w:firstLine="420"/>
    </w:pPr>
  </w:style>
  <w:style w:type="paragraph" w:styleId="a9">
    <w:name w:val="List Paragraph"/>
    <w:basedOn w:val="a"/>
    <w:uiPriority w:val="34"/>
    <w:qFormat/>
    <w:rsid w:val="00D12490"/>
    <w:pPr>
      <w:ind w:firstLineChars="200" w:firstLine="420"/>
    </w:pPr>
  </w:style>
  <w:style w:type="paragraph" w:styleId="aa">
    <w:name w:val="Normal (Web)"/>
    <w:basedOn w:val="a"/>
    <w:uiPriority w:val="99"/>
    <w:semiHidden/>
    <w:unhideWhenUsed/>
    <w:rsid w:val="0013634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7625">
      <w:bodyDiv w:val="1"/>
      <w:marLeft w:val="0"/>
      <w:marRight w:val="0"/>
      <w:marTop w:val="0"/>
      <w:marBottom w:val="0"/>
      <w:divBdr>
        <w:top w:val="none" w:sz="0" w:space="0" w:color="auto"/>
        <w:left w:val="none" w:sz="0" w:space="0" w:color="auto"/>
        <w:bottom w:val="none" w:sz="0" w:space="0" w:color="auto"/>
        <w:right w:val="none" w:sz="0" w:space="0" w:color="auto"/>
      </w:divBdr>
    </w:div>
    <w:div w:id="14797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Visio_Drawing1222.vsd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package" Target="embeddings/Microsoft_Visio_Drawing111.vs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Visio_Drawing233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0F65-2BF1-4DBB-A2FB-46A6B945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周勇</dc:creator>
  <cp:lastModifiedBy>Admin</cp:lastModifiedBy>
  <cp:revision>537</cp:revision>
  <cp:lastPrinted>2018-03-27T09:17:00Z</cp:lastPrinted>
  <dcterms:created xsi:type="dcterms:W3CDTF">2018-03-26T04:02:00Z</dcterms:created>
  <dcterms:modified xsi:type="dcterms:W3CDTF">2018-03-27T09:17:00Z</dcterms:modified>
</cp:coreProperties>
</file>