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F95BEF" w:rsidRDefault="00320233" w:rsidP="00F95BEF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1</w:t>
      </w:r>
      <w:r w:rsidR="00400D81">
        <w:rPr>
          <w:rFonts w:ascii="Arial" w:eastAsia="黑体" w:hAnsi="Arial" w:cs="Arial" w:hint="eastAsia"/>
        </w:rPr>
        <w:t>．</w:t>
      </w:r>
      <w:r w:rsidR="008731D4">
        <w:rPr>
          <w:rFonts w:ascii="Arial" w:eastAsia="黑体" w:hAnsi="Arial" w:cs="Arial" w:hint="eastAsia"/>
        </w:rPr>
        <w:t>限界传感器设备箱技术规格</w:t>
      </w:r>
      <w:bookmarkStart w:id="0" w:name="_GoBack"/>
      <w:bookmarkEnd w:id="0"/>
    </w:p>
    <w:tbl>
      <w:tblPr>
        <w:tblpPr w:leftFromText="181" w:rightFromText="181" w:vertAnchor="text" w:horzAnchor="margin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400D81" w:rsidTr="00F424EF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320233" w:rsidRPr="00400D81" w:rsidRDefault="008731D4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限界传感器设备箱</w:t>
            </w:r>
          </w:p>
        </w:tc>
      </w:tr>
      <w:tr w:rsidR="00320233" w:rsidRPr="00400D81" w:rsidTr="00F424EF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320233" w:rsidRPr="00400D81" w:rsidTr="00F424EF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B873C8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内部</w:t>
            </w:r>
            <w:r w:rsidR="00320233" w:rsidRPr="00400D81">
              <w:rPr>
                <w:rFonts w:ascii="Arial" w:hAnsi="Arial" w:cs="Arial"/>
                <w:szCs w:val="21"/>
              </w:rPr>
              <w:t>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8731D4" w:rsidP="00044B5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="00044B5F">
              <w:rPr>
                <w:rFonts w:ascii="Arial" w:hAnsi="Arial" w:cs="Arial" w:hint="eastAsia"/>
                <w:szCs w:val="21"/>
              </w:rPr>
              <w:t>08</w:t>
            </w:r>
            <w:r w:rsidR="00320233"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="00044B5F">
              <w:rPr>
                <w:rFonts w:ascii="Arial" w:hAnsi="Arial" w:cs="Arial" w:hint="eastAsia"/>
                <w:szCs w:val="21"/>
              </w:rPr>
              <w:t>08</w:t>
            </w:r>
            <w:r w:rsidR="00320233" w:rsidRPr="00400D81">
              <w:rPr>
                <w:rFonts w:ascii="Arial" w:hAnsi="Arial" w:cs="Arial"/>
                <w:szCs w:val="21"/>
              </w:rPr>
              <w:t>mm×</w:t>
            </w:r>
            <w:r w:rsidR="00044B5F">
              <w:rPr>
                <w:rFonts w:ascii="Arial" w:hAnsi="Arial" w:cs="Arial" w:hint="eastAsia"/>
                <w:szCs w:val="21"/>
              </w:rPr>
              <w:t>508</w:t>
            </w:r>
            <w:r w:rsidR="00320233" w:rsidRPr="00400D81">
              <w:rPr>
                <w:rFonts w:ascii="Arial" w:hAnsi="Arial" w:cs="Arial"/>
                <w:szCs w:val="21"/>
              </w:rPr>
              <w:t>mm</w:t>
            </w:r>
            <w:r w:rsidR="00320233" w:rsidRPr="00400D81">
              <w:rPr>
                <w:rFonts w:ascii="Arial" w:hAnsi="Arial" w:cs="Arial"/>
                <w:szCs w:val="21"/>
              </w:rPr>
              <w:t>（长</w:t>
            </w:r>
            <w:r w:rsidR="00320233" w:rsidRPr="00400D81">
              <w:rPr>
                <w:rFonts w:ascii="Arial" w:hAnsi="Arial" w:cs="Arial"/>
                <w:szCs w:val="21"/>
              </w:rPr>
              <w:t>×</w:t>
            </w:r>
            <w:r w:rsidR="00320233" w:rsidRPr="00400D81">
              <w:rPr>
                <w:rFonts w:ascii="Arial" w:hAnsi="Arial" w:cs="Arial"/>
                <w:szCs w:val="21"/>
              </w:rPr>
              <w:t>宽</w:t>
            </w:r>
            <w:r w:rsidR="00320233" w:rsidRPr="00400D81">
              <w:rPr>
                <w:rFonts w:ascii="Arial" w:hAnsi="Arial" w:cs="Arial"/>
                <w:szCs w:val="21"/>
              </w:rPr>
              <w:t>×</w:t>
            </w:r>
            <w:r w:rsidR="00320233"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044B5F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044B5F" w:rsidRPr="00400D81" w:rsidRDefault="00044B5F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44B5F" w:rsidRDefault="00044B5F" w:rsidP="00F424E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外部尺寸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044B5F" w:rsidRDefault="00044B5F" w:rsidP="00D26994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="00D26994">
              <w:rPr>
                <w:rFonts w:ascii="Arial" w:hAnsi="Arial" w:cs="Arial" w:hint="eastAsia"/>
                <w:szCs w:val="21"/>
              </w:rPr>
              <w:t>72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="00D26994">
              <w:rPr>
                <w:rFonts w:ascii="Arial" w:hAnsi="Arial" w:cs="Arial" w:hint="eastAsia"/>
                <w:szCs w:val="21"/>
              </w:rPr>
              <w:t>70</w:t>
            </w:r>
            <w:r w:rsidRPr="00400D81">
              <w:rPr>
                <w:rFonts w:ascii="Arial" w:hAnsi="Arial" w:cs="Arial"/>
                <w:szCs w:val="21"/>
              </w:rPr>
              <w:t>mm×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="00D26994">
              <w:rPr>
                <w:rFonts w:ascii="Arial" w:hAnsi="Arial" w:cs="Arial" w:hint="eastAsia"/>
                <w:szCs w:val="21"/>
              </w:rPr>
              <w:t>40</w:t>
            </w:r>
            <w:r w:rsidRPr="00400D81">
              <w:rPr>
                <w:rFonts w:ascii="Arial" w:hAnsi="Arial" w:cs="Arial"/>
                <w:szCs w:val="21"/>
              </w:rPr>
              <w:t>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044B5F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044B5F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12.7</w:t>
            </w:r>
            <w:r w:rsidR="00320233" w:rsidRPr="00400D81">
              <w:rPr>
                <w:rFonts w:ascii="Arial" w:hAnsi="Arial" w:cs="Arial"/>
                <w:szCs w:val="21"/>
              </w:rPr>
              <w:t>kg</w:t>
            </w:r>
            <w:r>
              <w:rPr>
                <w:rFonts w:ascii="Arial" w:hAnsi="Arial" w:cs="Arial" w:hint="eastAsia"/>
                <w:szCs w:val="21"/>
              </w:rPr>
              <w:t>（带海绵）</w:t>
            </w:r>
          </w:p>
        </w:tc>
      </w:tr>
      <w:tr w:rsidR="008731D4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8731D4" w:rsidRPr="00400D81" w:rsidRDefault="00044B5F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731D4" w:rsidRPr="00400D81" w:rsidRDefault="00F95BEF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材料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8731D4" w:rsidRDefault="00D26994" w:rsidP="00F424E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混合树脂</w:t>
            </w:r>
          </w:p>
        </w:tc>
      </w:tr>
      <w:tr w:rsidR="00D26994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D26994" w:rsidRDefault="00D26994" w:rsidP="00F424E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26994" w:rsidRDefault="00D2699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颜色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D26994" w:rsidRDefault="00D26994" w:rsidP="00F424EF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黑色</w:t>
            </w:r>
          </w:p>
        </w:tc>
      </w:tr>
      <w:tr w:rsidR="00320233" w:rsidRPr="00400D81" w:rsidTr="00F424EF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320233" w:rsidRPr="00400D81" w:rsidRDefault="00F95BEF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技术指标</w:t>
            </w:r>
          </w:p>
        </w:tc>
      </w:tr>
      <w:tr w:rsidR="00320233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320233" w:rsidRPr="00400D81" w:rsidRDefault="00D2699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20233" w:rsidRPr="00400D81" w:rsidRDefault="00F95BEF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20233" w:rsidRPr="00400D81" w:rsidRDefault="00F95BEF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</w:t>
            </w:r>
            <w:r>
              <w:rPr>
                <w:rFonts w:ascii="Arial" w:hAnsi="Arial" w:cs="Arial" w:hint="eastAsia"/>
                <w:szCs w:val="21"/>
              </w:rPr>
              <w:t>7</w:t>
            </w:r>
          </w:p>
        </w:tc>
      </w:tr>
      <w:tr w:rsidR="001932ED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1932ED" w:rsidRPr="00400D81" w:rsidRDefault="00D26994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932ED" w:rsidRPr="00400D81" w:rsidRDefault="00D26994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温度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1932ED" w:rsidRPr="00697E55" w:rsidRDefault="00D26994" w:rsidP="00D2699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40~</w:t>
            </w:r>
            <w:r w:rsidRPr="00D26994">
              <w:rPr>
                <w:rFonts w:ascii="Arial" w:hAnsi="Arial" w:cs="Arial" w:hint="eastAsia"/>
                <w:szCs w:val="21"/>
              </w:rPr>
              <w:t>99</w:t>
            </w:r>
            <w:r>
              <w:rPr>
                <w:rFonts w:ascii="Arial" w:hAnsi="Arial" w:cs="Arial" w:hint="eastAsia"/>
                <w:szCs w:val="21"/>
              </w:rPr>
              <w:t>℃</w:t>
            </w:r>
          </w:p>
        </w:tc>
      </w:tr>
      <w:tr w:rsidR="002F488A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防护性能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2F488A" w:rsidRPr="00697E55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D26994">
              <w:rPr>
                <w:rFonts w:ascii="Arial" w:hAnsi="Arial" w:cs="Arial" w:hint="eastAsia"/>
                <w:szCs w:val="21"/>
              </w:rPr>
              <w:t>防水、防震、防尘、防摔、抗冲击、防腐蚀、耐高低温</w:t>
            </w:r>
          </w:p>
        </w:tc>
      </w:tr>
      <w:tr w:rsidR="002F488A" w:rsidRPr="00400D81" w:rsidTr="00F424EF">
        <w:trPr>
          <w:trHeight w:val="414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其他</w:t>
            </w:r>
            <w:r w:rsidR="002F488A" w:rsidRPr="00400D81">
              <w:rPr>
                <w:rFonts w:ascii="Arial" w:hAnsi="Arial" w:cs="Arial"/>
                <w:b/>
                <w:szCs w:val="21"/>
              </w:rPr>
              <w:t>指标</w:t>
            </w:r>
          </w:p>
        </w:tc>
      </w:tr>
      <w:tr w:rsidR="002F488A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锁扣数量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</w:tr>
      <w:tr w:rsidR="002F488A" w:rsidRPr="00400D81" w:rsidTr="00F424EF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轮子</w:t>
            </w:r>
            <w:r>
              <w:rPr>
                <w:rFonts w:ascii="Arial" w:hAnsi="Arial" w:cs="Arial"/>
                <w:szCs w:val="21"/>
              </w:rPr>
              <w:t>数量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2F488A" w:rsidRPr="00400D81" w:rsidRDefault="00D26994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</w:tr>
    </w:tbl>
    <w:p w:rsidR="00320233" w:rsidRPr="00F95BEF" w:rsidRDefault="00044B5F" w:rsidP="00044B5F">
      <w:pPr>
        <w:pStyle w:val="2"/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3673063" cy="5522976"/>
            <wp:effectExtent l="0" t="0" r="3810" b="1905"/>
            <wp:docPr id="1" name="图片 1" descr="C:\Users\Administrator\AppData\Local\Temp\WeChat Files\dde81917ea846018aefb933859f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dde81917ea846018aefb933859f160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977" cy="55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233" w:rsidRPr="00F9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BD" w:rsidRDefault="00982DBD" w:rsidP="00320233">
      <w:r>
        <w:separator/>
      </w:r>
    </w:p>
  </w:endnote>
  <w:endnote w:type="continuationSeparator" w:id="0">
    <w:p w:rsidR="00982DBD" w:rsidRDefault="00982DBD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BD" w:rsidRDefault="00982DBD" w:rsidP="00320233">
      <w:r>
        <w:separator/>
      </w:r>
    </w:p>
  </w:footnote>
  <w:footnote w:type="continuationSeparator" w:id="0">
    <w:p w:rsidR="00982DBD" w:rsidRDefault="00982DBD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44B5F"/>
    <w:rsid w:val="0006436B"/>
    <w:rsid w:val="00072740"/>
    <w:rsid w:val="00077DAB"/>
    <w:rsid w:val="000C444C"/>
    <w:rsid w:val="00100787"/>
    <w:rsid w:val="00134106"/>
    <w:rsid w:val="00141F96"/>
    <w:rsid w:val="0014302C"/>
    <w:rsid w:val="00166A05"/>
    <w:rsid w:val="001932ED"/>
    <w:rsid w:val="00196EA5"/>
    <w:rsid w:val="001C05C2"/>
    <w:rsid w:val="002A4167"/>
    <w:rsid w:val="002B4B4E"/>
    <w:rsid w:val="002D3B7D"/>
    <w:rsid w:val="002F488A"/>
    <w:rsid w:val="00304125"/>
    <w:rsid w:val="00320233"/>
    <w:rsid w:val="00343DC3"/>
    <w:rsid w:val="00353902"/>
    <w:rsid w:val="00400D81"/>
    <w:rsid w:val="004267DA"/>
    <w:rsid w:val="0044526E"/>
    <w:rsid w:val="004800B7"/>
    <w:rsid w:val="004856C3"/>
    <w:rsid w:val="00485FCF"/>
    <w:rsid w:val="004B4833"/>
    <w:rsid w:val="004C5666"/>
    <w:rsid w:val="005041EB"/>
    <w:rsid w:val="00630CCD"/>
    <w:rsid w:val="0065116F"/>
    <w:rsid w:val="00697E55"/>
    <w:rsid w:val="006D0295"/>
    <w:rsid w:val="006E0A81"/>
    <w:rsid w:val="00743430"/>
    <w:rsid w:val="0076516A"/>
    <w:rsid w:val="007C3B48"/>
    <w:rsid w:val="007C7D14"/>
    <w:rsid w:val="007F56DD"/>
    <w:rsid w:val="0081150E"/>
    <w:rsid w:val="00814324"/>
    <w:rsid w:val="00847689"/>
    <w:rsid w:val="00862B70"/>
    <w:rsid w:val="008731D4"/>
    <w:rsid w:val="008A715C"/>
    <w:rsid w:val="00982DBD"/>
    <w:rsid w:val="00B04460"/>
    <w:rsid w:val="00B06537"/>
    <w:rsid w:val="00B10979"/>
    <w:rsid w:val="00B75348"/>
    <w:rsid w:val="00B873C8"/>
    <w:rsid w:val="00B964B9"/>
    <w:rsid w:val="00C730D8"/>
    <w:rsid w:val="00D22EE8"/>
    <w:rsid w:val="00D26994"/>
    <w:rsid w:val="00D4299B"/>
    <w:rsid w:val="00D76204"/>
    <w:rsid w:val="00D8432E"/>
    <w:rsid w:val="00E06643"/>
    <w:rsid w:val="00E07FC8"/>
    <w:rsid w:val="00E10325"/>
    <w:rsid w:val="00E6143B"/>
    <w:rsid w:val="00E7726C"/>
    <w:rsid w:val="00F263AA"/>
    <w:rsid w:val="00F95BEF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2019-05-21T02:10:00Z</dcterms:created>
  <dcterms:modified xsi:type="dcterms:W3CDTF">2019-07-12T06:53:00Z</dcterms:modified>
</cp:coreProperties>
</file>