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EB4" w:rsidRPr="00B45304" w:rsidRDefault="00D91EB4" w:rsidP="00B45304">
      <w:pPr>
        <w:tabs>
          <w:tab w:val="left" w:pos="8460"/>
        </w:tabs>
        <w:spacing w:line="400" w:lineRule="exact"/>
        <w:rPr>
          <w:rFonts w:ascii="Times New Roman" w:hAnsi="Times New Roman" w:cs="Times New Roman"/>
          <w:kern w:val="0"/>
          <w:sz w:val="24"/>
          <w:szCs w:val="24"/>
        </w:rPr>
      </w:pPr>
      <w:r w:rsidRPr="00B45304">
        <w:rPr>
          <w:rFonts w:ascii="Times New Roman" w:hAnsi="Times New Roman" w:cs="Times New Roman"/>
          <w:kern w:val="0"/>
          <w:sz w:val="24"/>
          <w:szCs w:val="24"/>
        </w:rPr>
        <w:t>文件编号：</w:t>
      </w:r>
      <w:r w:rsidRPr="00B45304">
        <w:rPr>
          <w:rFonts w:ascii="Times New Roman" w:hAnsi="Times New Roman" w:cs="Times New Roman"/>
          <w:kern w:val="0"/>
          <w:sz w:val="24"/>
          <w:szCs w:val="24"/>
        </w:rPr>
        <w:fldChar w:fldCharType="begin"/>
      </w:r>
      <w:r w:rsidRPr="00B45304">
        <w:rPr>
          <w:rFonts w:ascii="Times New Roman" w:hAnsi="Times New Roman" w:cs="Times New Roman"/>
          <w:kern w:val="0"/>
          <w:sz w:val="24"/>
          <w:szCs w:val="24"/>
        </w:rPr>
        <w:instrText xml:space="preserve"> DOCPROPERTY </w:instrText>
      </w:r>
      <w:r w:rsidRPr="00B45304">
        <w:rPr>
          <w:rFonts w:ascii="Times New Roman" w:hAnsi="Times New Roman" w:cs="Times New Roman"/>
          <w:kern w:val="0"/>
          <w:sz w:val="24"/>
          <w:szCs w:val="24"/>
        </w:rPr>
        <w:instrText>文件编号</w:instrText>
      </w:r>
      <w:r w:rsidRPr="00B45304">
        <w:rPr>
          <w:rFonts w:ascii="Times New Roman" w:hAnsi="Times New Roman" w:cs="Times New Roman"/>
          <w:kern w:val="0"/>
          <w:sz w:val="24"/>
          <w:szCs w:val="24"/>
        </w:rPr>
        <w:instrText xml:space="preserve">1 \* MERGEFORMAT </w:instrText>
      </w:r>
      <w:r w:rsidRPr="00B45304">
        <w:rPr>
          <w:rFonts w:ascii="Times New Roman" w:hAnsi="Times New Roman" w:cs="Times New Roman"/>
          <w:kern w:val="0"/>
          <w:sz w:val="24"/>
          <w:szCs w:val="24"/>
        </w:rPr>
        <w:fldChar w:fldCharType="separate"/>
      </w:r>
      <w:r w:rsidRPr="00B45304">
        <w:rPr>
          <w:rFonts w:ascii="Times New Roman" w:hAnsi="Times New Roman" w:cs="Times New Roman"/>
          <w:kern w:val="0"/>
          <w:sz w:val="24"/>
          <w:szCs w:val="24"/>
        </w:rPr>
        <w:t>GY/INMAI-DT-200-JG-0002</w:t>
      </w:r>
      <w:r w:rsidRPr="00B45304">
        <w:rPr>
          <w:rFonts w:ascii="Times New Roman" w:hAnsi="Times New Roman" w:cs="Times New Roman"/>
          <w:kern w:val="0"/>
          <w:sz w:val="24"/>
          <w:szCs w:val="24"/>
        </w:rPr>
        <w:fldChar w:fldCharType="end"/>
      </w:r>
    </w:p>
    <w:p w:rsidR="00D91EB4" w:rsidRPr="00B45304" w:rsidRDefault="00D91EB4" w:rsidP="00B45304">
      <w:pPr>
        <w:tabs>
          <w:tab w:val="left" w:pos="8460"/>
        </w:tabs>
        <w:spacing w:line="400" w:lineRule="exact"/>
        <w:rPr>
          <w:rFonts w:ascii="Times New Roman" w:hAnsi="Times New Roman" w:cs="Times New Roman"/>
          <w:kern w:val="0"/>
          <w:sz w:val="24"/>
          <w:szCs w:val="24"/>
        </w:rPr>
      </w:pPr>
      <w:r w:rsidRPr="00B45304">
        <w:rPr>
          <w:rFonts w:ascii="Times New Roman" w:hAnsi="Times New Roman" w:cs="Times New Roman"/>
          <w:kern w:val="0"/>
          <w:sz w:val="24"/>
          <w:szCs w:val="24"/>
        </w:rPr>
        <w:t>版</w:t>
      </w:r>
      <w:r w:rsidRPr="00B45304">
        <w:rPr>
          <w:rFonts w:ascii="Times New Roman" w:hAnsi="Times New Roman" w:cs="Times New Roman" w:hint="eastAsia"/>
          <w:kern w:val="0"/>
          <w:sz w:val="24"/>
          <w:szCs w:val="24"/>
        </w:rPr>
        <w:t xml:space="preserve">  </w:t>
      </w:r>
      <w:r w:rsidRPr="00B45304">
        <w:rPr>
          <w:rFonts w:ascii="Times New Roman" w:hAnsi="Times New Roman" w:cs="Times New Roman"/>
          <w:kern w:val="0"/>
          <w:sz w:val="24"/>
          <w:szCs w:val="24"/>
        </w:rPr>
        <w:t>本</w:t>
      </w:r>
      <w:r w:rsidRPr="00B45304">
        <w:rPr>
          <w:rFonts w:ascii="Times New Roman" w:hAnsi="Times New Roman" w:cs="Times New Roman" w:hint="eastAsia"/>
          <w:kern w:val="0"/>
          <w:sz w:val="24"/>
          <w:szCs w:val="24"/>
        </w:rPr>
        <w:t xml:space="preserve">  </w:t>
      </w:r>
      <w:r w:rsidRPr="00B45304">
        <w:rPr>
          <w:rFonts w:ascii="Times New Roman" w:hAnsi="Times New Roman" w:cs="Times New Roman"/>
          <w:kern w:val="0"/>
          <w:sz w:val="24"/>
          <w:szCs w:val="24"/>
        </w:rPr>
        <w:t>号：</w:t>
      </w:r>
      <w:r w:rsidRPr="00B45304">
        <w:rPr>
          <w:rFonts w:ascii="Times New Roman" w:hAnsi="Times New Roman" w:cs="Times New Roman" w:hint="eastAsia"/>
          <w:kern w:val="0"/>
          <w:sz w:val="24"/>
          <w:szCs w:val="24"/>
        </w:rPr>
        <w:t>V</w:t>
      </w:r>
      <w:r w:rsidRPr="00B45304">
        <w:rPr>
          <w:rFonts w:ascii="Times New Roman" w:hAnsi="Times New Roman" w:cs="Times New Roman" w:hint="eastAsia"/>
          <w:kern w:val="0"/>
          <w:sz w:val="24"/>
          <w:szCs w:val="24"/>
        </w:rPr>
        <w:fldChar w:fldCharType="begin"/>
      </w:r>
      <w:r w:rsidRPr="00B45304">
        <w:rPr>
          <w:rFonts w:ascii="Times New Roman" w:hAnsi="Times New Roman" w:cs="Times New Roman" w:hint="eastAsia"/>
          <w:kern w:val="0"/>
          <w:sz w:val="24"/>
          <w:szCs w:val="24"/>
        </w:rPr>
        <w:instrText xml:space="preserve"> DOCPROPERTY </w:instrText>
      </w:r>
      <w:r w:rsidRPr="00B45304">
        <w:rPr>
          <w:rFonts w:ascii="Times New Roman" w:hAnsi="Times New Roman" w:cs="Times New Roman" w:hint="eastAsia"/>
          <w:kern w:val="0"/>
          <w:sz w:val="24"/>
          <w:szCs w:val="24"/>
        </w:rPr>
        <w:instrText>版本号</w:instrText>
      </w:r>
      <w:r w:rsidRPr="00B45304">
        <w:rPr>
          <w:rFonts w:ascii="Times New Roman" w:hAnsi="Times New Roman" w:cs="Times New Roman" w:hint="eastAsia"/>
          <w:kern w:val="0"/>
          <w:sz w:val="24"/>
          <w:szCs w:val="24"/>
        </w:rPr>
        <w:instrText xml:space="preserve">1 \* MERGEFORMAT </w:instrText>
      </w:r>
      <w:r w:rsidRPr="00B45304">
        <w:rPr>
          <w:rFonts w:ascii="Times New Roman" w:hAnsi="Times New Roman" w:cs="Times New Roman" w:hint="eastAsia"/>
          <w:kern w:val="0"/>
          <w:sz w:val="24"/>
          <w:szCs w:val="24"/>
        </w:rPr>
        <w:fldChar w:fldCharType="separate"/>
      </w:r>
      <w:r w:rsidRPr="00B45304">
        <w:rPr>
          <w:rFonts w:ascii="Times New Roman" w:hAnsi="Times New Roman" w:cs="Times New Roman"/>
          <w:kern w:val="0"/>
          <w:sz w:val="24"/>
          <w:szCs w:val="24"/>
        </w:rPr>
        <w:t>1.</w:t>
      </w:r>
      <w:r w:rsidRPr="00B45304">
        <w:rPr>
          <w:rFonts w:ascii="Times New Roman" w:hAnsi="Times New Roman" w:cs="Times New Roman" w:hint="eastAsia"/>
          <w:kern w:val="0"/>
          <w:sz w:val="24"/>
          <w:szCs w:val="24"/>
        </w:rPr>
        <w:t>4</w:t>
      </w:r>
      <w:r w:rsidRPr="00B45304">
        <w:rPr>
          <w:rFonts w:ascii="Times New Roman" w:hAnsi="Times New Roman" w:cs="Times New Roman" w:hint="eastAsia"/>
          <w:kern w:val="0"/>
          <w:sz w:val="24"/>
          <w:szCs w:val="24"/>
        </w:rPr>
        <w:fldChar w:fldCharType="end"/>
      </w:r>
    </w:p>
    <w:p w:rsidR="00D91EB4" w:rsidRPr="00B45304" w:rsidRDefault="00D91EB4" w:rsidP="00B45304">
      <w:pPr>
        <w:spacing w:line="300" w:lineRule="auto"/>
        <w:jc w:val="center"/>
        <w:rPr>
          <w:rFonts w:ascii="Times New Roman" w:eastAsia="楷体_GB2312" w:hAnsi="Times New Roman" w:cs="Times New Roman"/>
          <w:kern w:val="0"/>
          <w:sz w:val="48"/>
          <w:szCs w:val="20"/>
        </w:rPr>
      </w:pPr>
    </w:p>
    <w:p w:rsidR="00D91EB4" w:rsidRPr="00B45304" w:rsidRDefault="00D91EB4" w:rsidP="00B45304">
      <w:pPr>
        <w:spacing w:line="300" w:lineRule="auto"/>
        <w:jc w:val="center"/>
        <w:rPr>
          <w:rFonts w:ascii="Times New Roman" w:eastAsia="楷体_GB2312" w:hAnsi="Times New Roman" w:cs="Times New Roman"/>
          <w:kern w:val="0"/>
          <w:sz w:val="48"/>
          <w:szCs w:val="20"/>
        </w:rPr>
      </w:pPr>
    </w:p>
    <w:p w:rsidR="00D91EB4" w:rsidRPr="00B45304" w:rsidRDefault="00D91EB4" w:rsidP="00B45304">
      <w:pPr>
        <w:spacing w:line="300" w:lineRule="auto"/>
        <w:jc w:val="center"/>
        <w:rPr>
          <w:rFonts w:ascii="Times New Roman" w:eastAsia="楷体_GB2312" w:hAnsi="Times New Roman" w:cs="Times New Roman"/>
          <w:kern w:val="0"/>
          <w:sz w:val="48"/>
          <w:szCs w:val="20"/>
        </w:rPr>
      </w:pPr>
    </w:p>
    <w:p w:rsidR="00D91EB4" w:rsidRPr="00B45304" w:rsidRDefault="00D91EB4" w:rsidP="00B45304">
      <w:pPr>
        <w:spacing w:line="360" w:lineRule="auto"/>
        <w:jc w:val="center"/>
        <w:rPr>
          <w:rFonts w:ascii="黑体" w:eastAsia="黑体" w:hAnsi="宋体" w:cs="黑体"/>
          <w:b/>
          <w:bCs/>
          <w:spacing w:val="56"/>
          <w:kern w:val="0"/>
          <w:sz w:val="52"/>
          <w:szCs w:val="52"/>
        </w:rPr>
      </w:pPr>
      <w:r w:rsidRPr="00B45304">
        <w:rPr>
          <w:rFonts w:ascii="黑体" w:eastAsia="黑体" w:hAnsi="宋体" w:cs="黑体" w:hint="eastAsia"/>
          <w:b/>
          <w:bCs/>
          <w:spacing w:val="56"/>
          <w:kern w:val="0"/>
          <w:sz w:val="52"/>
          <w:szCs w:val="52"/>
        </w:rPr>
        <w:t>摄像机组件</w:t>
      </w:r>
    </w:p>
    <w:p w:rsidR="00D91EB4" w:rsidRPr="00B45304" w:rsidRDefault="00D91EB4" w:rsidP="00B45304">
      <w:pPr>
        <w:spacing w:line="360" w:lineRule="auto"/>
        <w:jc w:val="center"/>
        <w:rPr>
          <w:rFonts w:ascii="黑体" w:eastAsia="黑体" w:hAnsi="宋体" w:cs="黑体"/>
          <w:b/>
          <w:bCs/>
          <w:spacing w:val="56"/>
          <w:kern w:val="0"/>
          <w:sz w:val="52"/>
          <w:szCs w:val="52"/>
        </w:rPr>
      </w:pPr>
      <w:r w:rsidRPr="00B45304">
        <w:rPr>
          <w:rFonts w:ascii="黑体" w:eastAsia="黑体" w:hAnsi="宋体" w:cs="黑体" w:hint="eastAsia"/>
          <w:b/>
          <w:bCs/>
          <w:spacing w:val="56"/>
          <w:kern w:val="0"/>
          <w:sz w:val="52"/>
          <w:szCs w:val="52"/>
        </w:rPr>
        <w:t>DT-200-IPC-01/02/03</w:t>
      </w:r>
    </w:p>
    <w:p w:rsidR="00D91EB4" w:rsidRPr="00B45304" w:rsidRDefault="00D91EB4" w:rsidP="00B45304">
      <w:pPr>
        <w:spacing w:line="360" w:lineRule="auto"/>
        <w:jc w:val="center"/>
        <w:rPr>
          <w:rFonts w:ascii="黑体" w:eastAsia="黑体" w:hAnsi="宋体" w:cs="黑体"/>
          <w:b/>
          <w:bCs/>
          <w:spacing w:val="56"/>
          <w:kern w:val="0"/>
          <w:sz w:val="52"/>
          <w:szCs w:val="52"/>
        </w:rPr>
      </w:pPr>
      <w:r w:rsidRPr="00B45304">
        <w:rPr>
          <w:rFonts w:ascii="黑体" w:eastAsia="黑体" w:hAnsi="宋体" w:cs="黑体" w:hint="eastAsia"/>
          <w:b/>
          <w:bCs/>
          <w:spacing w:val="56"/>
          <w:kern w:val="0"/>
          <w:sz w:val="52"/>
          <w:szCs w:val="52"/>
        </w:rPr>
        <w:t>技术需求</w:t>
      </w:r>
    </w:p>
    <w:p w:rsidR="00D91EB4" w:rsidRPr="00B45304" w:rsidRDefault="00D91EB4">
      <w:pPr>
        <w:spacing w:line="300" w:lineRule="auto"/>
        <w:jc w:val="center"/>
        <w:rPr>
          <w:rFonts w:ascii="Times New Roman" w:hAnsi="Times New Roman" w:cs="Times New Roman"/>
          <w:kern w:val="0"/>
          <w:szCs w:val="20"/>
        </w:rPr>
      </w:pPr>
    </w:p>
    <w:p w:rsidR="00D91EB4" w:rsidRDefault="00D91EB4" w:rsidP="00B45304">
      <w:pPr>
        <w:spacing w:line="300" w:lineRule="auto"/>
        <w:jc w:val="center"/>
        <w:rPr>
          <w:rFonts w:ascii="Times New Roman" w:hAnsi="Times New Roman" w:cs="Times New Roman"/>
          <w:kern w:val="0"/>
          <w:szCs w:val="20"/>
        </w:rPr>
      </w:pPr>
    </w:p>
    <w:p w:rsidR="00B45304" w:rsidRPr="00B45304" w:rsidRDefault="00B45304" w:rsidP="00B45304">
      <w:pPr>
        <w:spacing w:line="300" w:lineRule="auto"/>
        <w:jc w:val="center"/>
        <w:rPr>
          <w:rFonts w:ascii="Times New Roman" w:hAnsi="Times New Roman" w:cs="Times New Roman"/>
          <w:kern w:val="0"/>
          <w:szCs w:val="20"/>
        </w:rPr>
      </w:pPr>
    </w:p>
    <w:p w:rsidR="00D91EB4" w:rsidRPr="00B45304" w:rsidRDefault="00D91EB4" w:rsidP="00B45304">
      <w:pPr>
        <w:spacing w:line="300" w:lineRule="auto"/>
        <w:jc w:val="center"/>
        <w:rPr>
          <w:rFonts w:ascii="Times New Roman" w:hAnsi="Times New Roman" w:cs="Times New Roman"/>
          <w:kern w:val="0"/>
          <w:szCs w:val="20"/>
        </w:rPr>
      </w:pPr>
    </w:p>
    <w:p w:rsidR="00D91EB4" w:rsidRPr="00B45304" w:rsidRDefault="00D91EB4" w:rsidP="00B45304">
      <w:pPr>
        <w:spacing w:line="300" w:lineRule="auto"/>
        <w:ind w:firstLine="2960"/>
        <w:jc w:val="left"/>
        <w:rPr>
          <w:rFonts w:ascii="Times New Roman" w:hAnsi="Times New Roman" w:cs="Times New Roman"/>
          <w:b/>
          <w:spacing w:val="20"/>
          <w:kern w:val="0"/>
          <w:sz w:val="28"/>
          <w:szCs w:val="28"/>
        </w:rPr>
      </w:pP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t>编</w:t>
      </w: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t xml:space="preserve"> </w:t>
      </w: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t>制：</w:t>
      </w: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fldChar w:fldCharType="begin"/>
      </w: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instrText xml:space="preserve"> DOCPROPERTY </w:instrText>
      </w: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instrText>编制</w:instrText>
      </w: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instrText xml:space="preserve">1 \* MERGEFORMAT </w:instrText>
      </w: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fldChar w:fldCharType="separate"/>
      </w:r>
      <w:r w:rsidRPr="00B45304">
        <w:rPr>
          <w:rFonts w:ascii="Times New Roman" w:hAnsi="Times New Roman" w:cs="Times New Roman" w:hint="eastAsia"/>
          <w:b/>
          <w:spacing w:val="20"/>
          <w:kern w:val="0"/>
          <w:sz w:val="28"/>
          <w:szCs w:val="28"/>
        </w:rPr>
        <w:t>刘文龙</w:t>
      </w: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fldChar w:fldCharType="end"/>
      </w:r>
    </w:p>
    <w:p w:rsidR="00D91EB4" w:rsidRPr="00B45304" w:rsidRDefault="00D91EB4" w:rsidP="00B45304">
      <w:pPr>
        <w:spacing w:line="300" w:lineRule="auto"/>
        <w:ind w:firstLine="2960"/>
        <w:jc w:val="left"/>
        <w:rPr>
          <w:rFonts w:ascii="Times New Roman" w:hAnsi="Times New Roman" w:cs="Times New Roman"/>
          <w:b/>
          <w:spacing w:val="20"/>
          <w:kern w:val="0"/>
          <w:sz w:val="28"/>
          <w:szCs w:val="28"/>
        </w:rPr>
      </w:pP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t>审</w:t>
      </w: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t xml:space="preserve"> </w:t>
      </w: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t>核：</w:t>
      </w: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fldChar w:fldCharType="begin"/>
      </w: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instrText xml:space="preserve"> DOCPROPERTY </w:instrText>
      </w: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instrText>审核</w:instrText>
      </w: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instrText xml:space="preserve">1 \* MERGEFORMAT </w:instrText>
      </w: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fldChar w:fldCharType="separate"/>
      </w:r>
      <w:r w:rsidRPr="00B45304">
        <w:rPr>
          <w:rFonts w:ascii="Times New Roman" w:hAnsi="Times New Roman" w:cs="Times New Roman" w:hint="eastAsia"/>
          <w:b/>
          <w:spacing w:val="20"/>
          <w:kern w:val="0"/>
          <w:sz w:val="28"/>
          <w:szCs w:val="28"/>
        </w:rPr>
        <w:t>杨超</w:t>
      </w: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fldChar w:fldCharType="end"/>
      </w:r>
    </w:p>
    <w:p w:rsidR="00D91EB4" w:rsidRPr="00B45304" w:rsidRDefault="00D91EB4" w:rsidP="00B45304">
      <w:pPr>
        <w:spacing w:line="300" w:lineRule="auto"/>
        <w:ind w:firstLine="2960"/>
        <w:jc w:val="left"/>
        <w:rPr>
          <w:rFonts w:ascii="Times New Roman" w:hAnsi="Times New Roman" w:cs="Times New Roman"/>
          <w:b/>
          <w:spacing w:val="20"/>
          <w:kern w:val="0"/>
          <w:sz w:val="28"/>
          <w:szCs w:val="28"/>
        </w:rPr>
      </w:pP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t>批</w:t>
      </w: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t xml:space="preserve"> </w:t>
      </w: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t>准：</w:t>
      </w: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fldChar w:fldCharType="begin"/>
      </w: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instrText xml:space="preserve"> DOCPROPERTY </w:instrText>
      </w: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instrText>批准</w:instrText>
      </w: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instrText xml:space="preserve">1 \* MERGEFORMAT </w:instrText>
      </w: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fldChar w:fldCharType="separate"/>
      </w:r>
      <w:r w:rsidRPr="00B45304">
        <w:rPr>
          <w:rFonts w:ascii="Times New Roman" w:hAnsi="Times New Roman" w:cs="Times New Roman" w:hint="eastAsia"/>
          <w:b/>
          <w:spacing w:val="20"/>
          <w:kern w:val="0"/>
          <w:sz w:val="28"/>
          <w:szCs w:val="28"/>
        </w:rPr>
        <w:t>韩强</w:t>
      </w: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fldChar w:fldCharType="end"/>
      </w:r>
    </w:p>
    <w:p w:rsidR="00D91EB4" w:rsidRPr="00B45304" w:rsidRDefault="00D91EB4" w:rsidP="00B45304">
      <w:pPr>
        <w:spacing w:line="300" w:lineRule="auto"/>
        <w:ind w:firstLine="2960"/>
        <w:jc w:val="left"/>
        <w:rPr>
          <w:rFonts w:ascii="Times New Roman" w:hAnsi="Times New Roman" w:cs="Times New Roman"/>
          <w:b/>
          <w:spacing w:val="20"/>
          <w:kern w:val="0"/>
          <w:sz w:val="28"/>
          <w:szCs w:val="28"/>
        </w:rPr>
      </w:pP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t>批准日期：</w:t>
      </w: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fldChar w:fldCharType="begin"/>
      </w: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instrText xml:space="preserve"> DOCPROPERTY </w:instrText>
      </w: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instrText>批准</w:instrText>
      </w: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instrText>1</w:instrText>
      </w: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instrText>日期</w:instrText>
      </w: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instrText xml:space="preserve"> \* MERGEFORMAT </w:instrText>
      </w: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fldChar w:fldCharType="separate"/>
      </w: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t>202</w:t>
      </w:r>
      <w:r w:rsidRPr="00B45304">
        <w:rPr>
          <w:rFonts w:ascii="Times New Roman" w:hAnsi="Times New Roman" w:cs="Times New Roman" w:hint="eastAsia"/>
          <w:b/>
          <w:spacing w:val="20"/>
          <w:kern w:val="0"/>
          <w:sz w:val="28"/>
          <w:szCs w:val="28"/>
        </w:rPr>
        <w:t>2</w:t>
      </w: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t>-</w:t>
      </w:r>
      <w:r w:rsidRPr="00B45304">
        <w:rPr>
          <w:rFonts w:ascii="Times New Roman" w:hAnsi="Times New Roman" w:cs="Times New Roman" w:hint="eastAsia"/>
          <w:b/>
          <w:spacing w:val="20"/>
          <w:kern w:val="0"/>
          <w:sz w:val="28"/>
          <w:szCs w:val="28"/>
        </w:rPr>
        <w:t>7</w:t>
      </w: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t>-</w:t>
      </w:r>
      <w:r w:rsidRPr="00B45304">
        <w:rPr>
          <w:rFonts w:ascii="Times New Roman" w:hAnsi="Times New Roman" w:cs="Times New Roman" w:hint="eastAsia"/>
          <w:b/>
          <w:spacing w:val="20"/>
          <w:kern w:val="0"/>
          <w:sz w:val="28"/>
          <w:szCs w:val="28"/>
        </w:rPr>
        <w:t>1</w:t>
      </w: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t>2</w:t>
      </w:r>
      <w:r w:rsidRPr="00B45304">
        <w:rPr>
          <w:rFonts w:ascii="Times New Roman" w:hAnsi="Times New Roman" w:cs="Times New Roman"/>
          <w:b/>
          <w:spacing w:val="20"/>
          <w:kern w:val="0"/>
          <w:sz w:val="28"/>
          <w:szCs w:val="28"/>
        </w:rPr>
        <w:fldChar w:fldCharType="end"/>
      </w:r>
    </w:p>
    <w:p w:rsidR="00D91EB4" w:rsidRPr="00B45304" w:rsidRDefault="00D91EB4" w:rsidP="00B45304">
      <w:pPr>
        <w:spacing w:line="300" w:lineRule="auto"/>
        <w:ind w:firstLine="2520"/>
        <w:jc w:val="left"/>
        <w:rPr>
          <w:rFonts w:ascii="Times New Roman" w:eastAsia="仿宋_GB2312" w:hAnsi="Times New Roman" w:cs="Times New Roman"/>
          <w:kern w:val="0"/>
          <w:sz w:val="28"/>
          <w:szCs w:val="28"/>
          <w:u w:val="single"/>
        </w:rPr>
      </w:pPr>
    </w:p>
    <w:p w:rsidR="00D91EB4" w:rsidRPr="00B45304" w:rsidRDefault="00D91EB4" w:rsidP="00B45304">
      <w:pPr>
        <w:spacing w:line="300" w:lineRule="auto"/>
        <w:ind w:firstLine="2520"/>
        <w:jc w:val="left"/>
        <w:rPr>
          <w:rFonts w:ascii="Times New Roman" w:eastAsia="仿宋_GB2312" w:hAnsi="Times New Roman" w:cs="Times New Roman"/>
          <w:kern w:val="0"/>
          <w:sz w:val="28"/>
          <w:szCs w:val="28"/>
          <w:u w:val="single"/>
        </w:rPr>
      </w:pPr>
    </w:p>
    <w:p w:rsidR="00D91EB4" w:rsidRPr="00B45304" w:rsidRDefault="00D91EB4" w:rsidP="00B45304">
      <w:pPr>
        <w:spacing w:line="300" w:lineRule="auto"/>
        <w:ind w:firstLine="2520"/>
        <w:jc w:val="left"/>
        <w:rPr>
          <w:rFonts w:ascii="Times New Roman" w:eastAsia="仿宋_GB2312" w:hAnsi="Times New Roman" w:cs="Times New Roman"/>
          <w:kern w:val="0"/>
          <w:sz w:val="28"/>
          <w:szCs w:val="28"/>
          <w:u w:val="single"/>
        </w:rPr>
      </w:pPr>
    </w:p>
    <w:p w:rsidR="00D91EB4" w:rsidRPr="00B45304" w:rsidRDefault="00D91EB4" w:rsidP="00B45304">
      <w:pPr>
        <w:spacing w:line="300" w:lineRule="auto"/>
        <w:ind w:firstLine="2520"/>
        <w:jc w:val="left"/>
        <w:rPr>
          <w:rFonts w:ascii="Times New Roman" w:eastAsia="仿宋_GB2312" w:hAnsi="Times New Roman" w:cs="Times New Roman"/>
          <w:kern w:val="0"/>
          <w:sz w:val="28"/>
          <w:szCs w:val="28"/>
          <w:u w:val="single"/>
        </w:rPr>
      </w:pPr>
    </w:p>
    <w:p w:rsidR="00D91EB4" w:rsidRPr="00B45304" w:rsidRDefault="00D91EB4" w:rsidP="00B45304">
      <w:pPr>
        <w:tabs>
          <w:tab w:val="left" w:pos="8190"/>
        </w:tabs>
        <w:spacing w:line="300" w:lineRule="auto"/>
        <w:jc w:val="center"/>
        <w:rPr>
          <w:rFonts w:ascii="Times New Roman" w:eastAsia="黑体" w:hAnsi="Times New Roman" w:cs="Times New Roman"/>
          <w:b/>
          <w:bCs/>
          <w:kern w:val="0"/>
          <w:sz w:val="28"/>
          <w:szCs w:val="28"/>
        </w:rPr>
      </w:pPr>
      <w:r w:rsidRPr="00B45304">
        <w:rPr>
          <w:rFonts w:ascii="Times New Roman" w:eastAsia="黑体" w:hAnsi="Times New Roman" w:cs="Times New Roman"/>
          <w:b/>
          <w:bCs/>
          <w:kern w:val="0"/>
          <w:sz w:val="28"/>
          <w:szCs w:val="28"/>
        </w:rPr>
        <w:t>北京铁科英迈技术有限公司</w:t>
      </w:r>
    </w:p>
    <w:p w:rsidR="00D91EB4" w:rsidRPr="00B45304" w:rsidRDefault="00D91EB4" w:rsidP="00B45304">
      <w:pPr>
        <w:tabs>
          <w:tab w:val="left" w:pos="8190"/>
        </w:tabs>
        <w:spacing w:line="300" w:lineRule="auto"/>
        <w:jc w:val="center"/>
        <w:rPr>
          <w:rFonts w:ascii="Times New Roman" w:eastAsia="黑体" w:hAnsi="Times New Roman" w:cs="Times New Roman"/>
          <w:b/>
          <w:bCs/>
          <w:kern w:val="0"/>
          <w:sz w:val="28"/>
          <w:szCs w:val="28"/>
        </w:rPr>
      </w:pPr>
      <w:r w:rsidRPr="00B45304">
        <w:rPr>
          <w:rFonts w:ascii="Times New Roman" w:eastAsia="黑体" w:hAnsi="Times New Roman" w:cs="Times New Roman"/>
          <w:b/>
          <w:bCs/>
          <w:kern w:val="0"/>
          <w:sz w:val="28"/>
          <w:szCs w:val="28"/>
        </w:rPr>
        <w:fldChar w:fldCharType="begin"/>
      </w:r>
      <w:r w:rsidRPr="00B45304">
        <w:rPr>
          <w:rFonts w:ascii="Times New Roman" w:eastAsia="黑体" w:hAnsi="Times New Roman" w:cs="Times New Roman"/>
          <w:b/>
          <w:bCs/>
          <w:kern w:val="0"/>
          <w:sz w:val="28"/>
          <w:szCs w:val="28"/>
        </w:rPr>
        <w:instrText xml:space="preserve"> DOCPROPERTY </w:instrText>
      </w:r>
      <w:r w:rsidRPr="00B45304">
        <w:rPr>
          <w:rFonts w:ascii="Times New Roman" w:eastAsia="黑体" w:hAnsi="Times New Roman" w:cs="Times New Roman"/>
          <w:b/>
          <w:bCs/>
          <w:kern w:val="0"/>
          <w:sz w:val="28"/>
          <w:szCs w:val="28"/>
        </w:rPr>
        <w:instrText>批准</w:instrText>
      </w:r>
      <w:r w:rsidRPr="00B45304">
        <w:rPr>
          <w:rFonts w:ascii="Times New Roman" w:eastAsia="黑体" w:hAnsi="Times New Roman" w:cs="Times New Roman"/>
          <w:b/>
          <w:bCs/>
          <w:kern w:val="0"/>
          <w:sz w:val="28"/>
          <w:szCs w:val="28"/>
        </w:rPr>
        <w:instrText>1</w:instrText>
      </w:r>
      <w:r w:rsidRPr="00B45304">
        <w:rPr>
          <w:rFonts w:ascii="Times New Roman" w:eastAsia="黑体" w:hAnsi="Times New Roman" w:cs="Times New Roman"/>
          <w:b/>
          <w:bCs/>
          <w:kern w:val="0"/>
          <w:sz w:val="28"/>
          <w:szCs w:val="28"/>
        </w:rPr>
        <w:instrText>日期</w:instrText>
      </w:r>
      <w:r w:rsidRPr="00B45304">
        <w:rPr>
          <w:rFonts w:ascii="Times New Roman" w:eastAsia="黑体" w:hAnsi="Times New Roman" w:cs="Times New Roman"/>
          <w:b/>
          <w:bCs/>
          <w:kern w:val="0"/>
          <w:sz w:val="28"/>
          <w:szCs w:val="28"/>
        </w:rPr>
        <w:instrText xml:space="preserve"> \* MERGEFORMAT </w:instrText>
      </w:r>
      <w:r w:rsidRPr="00B45304">
        <w:rPr>
          <w:rFonts w:ascii="Times New Roman" w:eastAsia="黑体" w:hAnsi="Times New Roman" w:cs="Times New Roman"/>
          <w:b/>
          <w:bCs/>
          <w:kern w:val="0"/>
          <w:sz w:val="28"/>
          <w:szCs w:val="28"/>
        </w:rPr>
        <w:fldChar w:fldCharType="separate"/>
      </w:r>
      <w:r w:rsidRPr="00B45304">
        <w:rPr>
          <w:rFonts w:ascii="Times New Roman" w:eastAsia="黑体" w:hAnsi="Times New Roman" w:cs="Times New Roman"/>
          <w:b/>
          <w:bCs/>
          <w:kern w:val="0"/>
          <w:sz w:val="28"/>
          <w:szCs w:val="28"/>
        </w:rPr>
        <w:t>202</w:t>
      </w:r>
      <w:r w:rsidRPr="00B45304">
        <w:rPr>
          <w:rFonts w:ascii="Times New Roman" w:eastAsia="黑体" w:hAnsi="Times New Roman" w:cs="Times New Roman" w:hint="eastAsia"/>
          <w:b/>
          <w:bCs/>
          <w:kern w:val="0"/>
          <w:sz w:val="28"/>
          <w:szCs w:val="28"/>
        </w:rPr>
        <w:t>2</w:t>
      </w:r>
      <w:r w:rsidRPr="00B45304">
        <w:rPr>
          <w:rFonts w:ascii="Times New Roman" w:eastAsia="黑体" w:hAnsi="Times New Roman" w:cs="Times New Roman"/>
          <w:b/>
          <w:bCs/>
          <w:kern w:val="0"/>
          <w:sz w:val="28"/>
          <w:szCs w:val="28"/>
        </w:rPr>
        <w:t>-</w:t>
      </w:r>
      <w:r w:rsidRPr="00B45304">
        <w:rPr>
          <w:rFonts w:ascii="Times New Roman" w:eastAsia="黑体" w:hAnsi="Times New Roman" w:cs="Times New Roman" w:hint="eastAsia"/>
          <w:b/>
          <w:bCs/>
          <w:kern w:val="0"/>
          <w:sz w:val="28"/>
          <w:szCs w:val="28"/>
        </w:rPr>
        <w:t>7</w:t>
      </w:r>
      <w:r w:rsidRPr="00B45304">
        <w:rPr>
          <w:rFonts w:ascii="Times New Roman" w:eastAsia="黑体" w:hAnsi="Times New Roman" w:cs="Times New Roman"/>
          <w:b/>
          <w:bCs/>
          <w:kern w:val="0"/>
          <w:sz w:val="28"/>
          <w:szCs w:val="28"/>
        </w:rPr>
        <w:t>-</w:t>
      </w:r>
      <w:r w:rsidRPr="00B45304">
        <w:rPr>
          <w:rFonts w:ascii="Times New Roman" w:eastAsia="黑体" w:hAnsi="Times New Roman" w:cs="Times New Roman" w:hint="eastAsia"/>
          <w:b/>
          <w:bCs/>
          <w:kern w:val="0"/>
          <w:sz w:val="28"/>
          <w:szCs w:val="28"/>
        </w:rPr>
        <w:t>1</w:t>
      </w:r>
      <w:r w:rsidRPr="00B45304">
        <w:rPr>
          <w:rFonts w:ascii="Times New Roman" w:eastAsia="黑体" w:hAnsi="Times New Roman" w:cs="Times New Roman"/>
          <w:b/>
          <w:bCs/>
          <w:kern w:val="0"/>
          <w:sz w:val="28"/>
          <w:szCs w:val="28"/>
        </w:rPr>
        <w:t>2</w:t>
      </w:r>
      <w:r w:rsidRPr="00B45304">
        <w:rPr>
          <w:rFonts w:ascii="Times New Roman" w:eastAsia="黑体" w:hAnsi="Times New Roman" w:cs="Times New Roman"/>
          <w:b/>
          <w:bCs/>
          <w:kern w:val="0"/>
          <w:sz w:val="28"/>
          <w:szCs w:val="28"/>
        </w:rPr>
        <w:fldChar w:fldCharType="end"/>
      </w:r>
      <w:r w:rsidRPr="00B45304">
        <w:rPr>
          <w:rFonts w:ascii="Times New Roman" w:eastAsia="黑体" w:hAnsi="Times New Roman" w:cs="Times New Roman"/>
          <w:b/>
          <w:bCs/>
          <w:kern w:val="0"/>
          <w:sz w:val="28"/>
          <w:szCs w:val="28"/>
        </w:rPr>
        <w:t>发布</w:t>
      </w:r>
    </w:p>
    <w:p w:rsidR="00D91EB4" w:rsidRDefault="00D91EB4">
      <w:pPr>
        <w:jc w:val="center"/>
        <w:rPr>
          <w:rFonts w:ascii="Times New Roman" w:eastAsia="仿宋_GB2312" w:hAnsi="Times New Roman" w:cs="Times New Roman"/>
          <w:b/>
          <w:bCs/>
          <w:sz w:val="32"/>
        </w:rPr>
      </w:pPr>
    </w:p>
    <w:p w:rsidR="00D91EB4" w:rsidRDefault="00D91EB4">
      <w:pPr>
        <w:jc w:val="center"/>
        <w:rPr>
          <w:rFonts w:ascii="Times New Roman" w:eastAsia="仿宋_GB2312" w:hAnsi="Times New Roman" w:cs="Times New Roman"/>
          <w:b/>
          <w:bCs/>
          <w:sz w:val="32"/>
        </w:rPr>
      </w:pPr>
    </w:p>
    <w:p w:rsidR="00D91EB4" w:rsidRPr="00D91EB4" w:rsidRDefault="00D91EB4">
      <w:pPr>
        <w:jc w:val="center"/>
        <w:rPr>
          <w:rFonts w:ascii="Arial" w:eastAsia="黑体" w:hAnsi="Arial" w:cs="Arial"/>
          <w:b/>
          <w:sz w:val="32"/>
          <w:szCs w:val="32"/>
        </w:rPr>
      </w:pPr>
      <w:r w:rsidRPr="00D91EB4">
        <w:rPr>
          <w:rFonts w:ascii="Arial" w:eastAsia="黑体" w:hAnsi="Arial" w:cs="Arial"/>
          <w:b/>
          <w:sz w:val="32"/>
          <w:szCs w:val="32"/>
        </w:rPr>
        <w:t>变</w:t>
      </w:r>
      <w:r w:rsidRPr="00D91EB4">
        <w:rPr>
          <w:rFonts w:ascii="Arial" w:eastAsia="黑体" w:hAnsi="Arial" w:cs="Arial"/>
          <w:b/>
          <w:sz w:val="32"/>
          <w:szCs w:val="32"/>
        </w:rPr>
        <w:t xml:space="preserve">  </w:t>
      </w:r>
      <w:r w:rsidRPr="00D91EB4">
        <w:rPr>
          <w:rFonts w:ascii="Arial" w:eastAsia="黑体" w:hAnsi="Arial" w:cs="Arial"/>
          <w:b/>
          <w:sz w:val="32"/>
          <w:szCs w:val="32"/>
        </w:rPr>
        <w:t>更</w:t>
      </w:r>
      <w:r w:rsidRPr="00D91EB4">
        <w:rPr>
          <w:rFonts w:ascii="Arial" w:eastAsia="黑体" w:hAnsi="Arial" w:cs="Arial"/>
          <w:b/>
          <w:sz w:val="32"/>
          <w:szCs w:val="32"/>
        </w:rPr>
        <w:t xml:space="preserve">  </w:t>
      </w:r>
      <w:r w:rsidRPr="00D91EB4">
        <w:rPr>
          <w:rFonts w:ascii="Arial" w:eastAsia="黑体" w:hAnsi="Arial" w:cs="Arial"/>
          <w:b/>
          <w:sz w:val="32"/>
          <w:szCs w:val="32"/>
        </w:rPr>
        <w:t>记</w:t>
      </w:r>
      <w:r w:rsidRPr="00D91EB4">
        <w:rPr>
          <w:rFonts w:ascii="Arial" w:eastAsia="黑体" w:hAnsi="Arial" w:cs="Arial"/>
          <w:b/>
          <w:sz w:val="32"/>
          <w:szCs w:val="32"/>
        </w:rPr>
        <w:t xml:space="preserve">  </w:t>
      </w:r>
      <w:r w:rsidRPr="00D91EB4">
        <w:rPr>
          <w:rFonts w:ascii="Arial" w:eastAsia="黑体" w:hAnsi="Arial" w:cs="Arial"/>
          <w:b/>
          <w:sz w:val="32"/>
          <w:szCs w:val="32"/>
        </w:rPr>
        <w:t>录</w:t>
      </w:r>
    </w:p>
    <w:tbl>
      <w:tblPr>
        <w:tblW w:w="91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3456"/>
        <w:gridCol w:w="1444"/>
        <w:gridCol w:w="1343"/>
        <w:gridCol w:w="1319"/>
        <w:gridCol w:w="1164"/>
      </w:tblGrid>
      <w:tr w:rsidR="00D91EB4" w:rsidRPr="00D91EB4">
        <w:trPr>
          <w:cantSplit/>
          <w:trHeight w:val="397"/>
          <w:jc w:val="center"/>
        </w:trPr>
        <w:tc>
          <w:tcPr>
            <w:tcW w:w="411" w:type="dxa"/>
            <w:shd w:val="clear" w:color="auto" w:fill="D9D9D9"/>
            <w:vAlign w:val="center"/>
          </w:tcPr>
          <w:p w:rsidR="00D91EB4" w:rsidRPr="00D91EB4" w:rsidRDefault="00D91EB4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D91EB4">
              <w:rPr>
                <w:rFonts w:ascii="Arial" w:eastAsia="黑体" w:hAnsi="Arial" w:cs="Arial"/>
                <w:b/>
                <w:bCs/>
              </w:rPr>
              <w:t>序号</w:t>
            </w:r>
          </w:p>
        </w:tc>
        <w:tc>
          <w:tcPr>
            <w:tcW w:w="3456" w:type="dxa"/>
            <w:shd w:val="clear" w:color="auto" w:fill="D9D9D9"/>
            <w:vAlign w:val="center"/>
          </w:tcPr>
          <w:p w:rsidR="00D91EB4" w:rsidRPr="00D91EB4" w:rsidRDefault="00D91EB4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D91EB4">
              <w:rPr>
                <w:rFonts w:ascii="Arial" w:eastAsia="黑体" w:hAnsi="Arial" w:cs="Arial"/>
                <w:b/>
                <w:bCs/>
              </w:rPr>
              <w:t>修改内容</w:t>
            </w:r>
          </w:p>
        </w:tc>
        <w:tc>
          <w:tcPr>
            <w:tcW w:w="1444" w:type="dxa"/>
            <w:shd w:val="clear" w:color="auto" w:fill="D9D9D9"/>
            <w:vAlign w:val="center"/>
          </w:tcPr>
          <w:p w:rsidR="00D91EB4" w:rsidRPr="00D91EB4" w:rsidRDefault="00D91EB4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D91EB4">
              <w:rPr>
                <w:rFonts w:ascii="Arial" w:eastAsia="黑体" w:hAnsi="Arial" w:cs="Arial"/>
                <w:b/>
                <w:bCs/>
              </w:rPr>
              <w:t>修改</w:t>
            </w:r>
            <w:r w:rsidRPr="00D91EB4">
              <w:rPr>
                <w:rFonts w:ascii="Arial" w:eastAsia="黑体" w:hAnsi="Arial" w:cs="Arial"/>
                <w:b/>
                <w:bCs/>
              </w:rPr>
              <w:t>/</w:t>
            </w:r>
            <w:r w:rsidRPr="00D91EB4">
              <w:rPr>
                <w:rFonts w:ascii="Arial" w:eastAsia="黑体" w:hAnsi="Arial" w:cs="Arial"/>
                <w:b/>
                <w:bCs/>
              </w:rPr>
              <w:t>日期</w:t>
            </w:r>
          </w:p>
        </w:tc>
        <w:tc>
          <w:tcPr>
            <w:tcW w:w="1343" w:type="dxa"/>
            <w:shd w:val="clear" w:color="auto" w:fill="D9D9D9"/>
            <w:vAlign w:val="center"/>
          </w:tcPr>
          <w:p w:rsidR="00D91EB4" w:rsidRPr="00D91EB4" w:rsidRDefault="00D91EB4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D91EB4">
              <w:rPr>
                <w:rFonts w:ascii="Arial" w:eastAsia="黑体" w:hAnsi="Arial" w:cs="Arial"/>
                <w:b/>
                <w:bCs/>
              </w:rPr>
              <w:t>审核</w:t>
            </w:r>
            <w:r w:rsidRPr="00D91EB4">
              <w:rPr>
                <w:rFonts w:ascii="Arial" w:eastAsia="黑体" w:hAnsi="Arial" w:cs="Arial"/>
                <w:b/>
                <w:bCs/>
              </w:rPr>
              <w:t>/</w:t>
            </w:r>
            <w:r w:rsidRPr="00D91EB4">
              <w:rPr>
                <w:rFonts w:ascii="Arial" w:eastAsia="黑体" w:hAnsi="Arial" w:cs="Arial"/>
                <w:b/>
                <w:bCs/>
              </w:rPr>
              <w:t>日期</w:t>
            </w:r>
          </w:p>
        </w:tc>
        <w:tc>
          <w:tcPr>
            <w:tcW w:w="1319" w:type="dxa"/>
            <w:shd w:val="clear" w:color="auto" w:fill="D9D9D9"/>
            <w:vAlign w:val="center"/>
          </w:tcPr>
          <w:p w:rsidR="00D91EB4" w:rsidRPr="00D91EB4" w:rsidRDefault="00D91EB4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D91EB4">
              <w:rPr>
                <w:rFonts w:ascii="Arial" w:eastAsia="黑体" w:hAnsi="Arial" w:cs="Arial"/>
                <w:b/>
                <w:bCs/>
              </w:rPr>
              <w:t>批准</w:t>
            </w:r>
            <w:r w:rsidRPr="00D91EB4">
              <w:rPr>
                <w:rFonts w:ascii="Arial" w:eastAsia="黑体" w:hAnsi="Arial" w:cs="Arial"/>
                <w:b/>
                <w:bCs/>
              </w:rPr>
              <w:t>/</w:t>
            </w:r>
            <w:r w:rsidRPr="00D91EB4">
              <w:rPr>
                <w:rFonts w:ascii="Arial" w:eastAsia="黑体" w:hAnsi="Arial" w:cs="Arial"/>
                <w:b/>
                <w:bCs/>
              </w:rPr>
              <w:t>日期</w:t>
            </w:r>
          </w:p>
        </w:tc>
        <w:tc>
          <w:tcPr>
            <w:tcW w:w="1164" w:type="dxa"/>
            <w:shd w:val="clear" w:color="auto" w:fill="D9D9D9"/>
            <w:vAlign w:val="center"/>
          </w:tcPr>
          <w:p w:rsidR="00D91EB4" w:rsidRPr="00D91EB4" w:rsidRDefault="00D91EB4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D91EB4">
              <w:rPr>
                <w:rFonts w:ascii="Arial" w:eastAsia="黑体" w:hAnsi="Arial" w:cs="Arial"/>
                <w:b/>
                <w:bCs/>
              </w:rPr>
              <w:t>实施日期</w:t>
            </w:r>
          </w:p>
        </w:tc>
      </w:tr>
      <w:tr w:rsidR="00D91EB4" w:rsidRPr="00D91EB4">
        <w:trPr>
          <w:cantSplit/>
          <w:trHeight w:val="737"/>
          <w:jc w:val="center"/>
        </w:trPr>
        <w:tc>
          <w:tcPr>
            <w:tcW w:w="411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3E7B7F">
              <w:rPr>
                <w:rFonts w:ascii="Arial" w:eastAsia="宋体" w:hAnsi="Arial" w:cs="Arial" w:hint="eastAsia"/>
                <w:szCs w:val="21"/>
              </w:rPr>
              <w:t>1</w:t>
            </w:r>
          </w:p>
        </w:tc>
        <w:tc>
          <w:tcPr>
            <w:tcW w:w="3456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3E7B7F">
              <w:rPr>
                <w:rFonts w:ascii="Arial" w:eastAsia="宋体" w:hAnsi="Arial" w:cs="Arial" w:hint="eastAsia"/>
                <w:szCs w:val="21"/>
              </w:rPr>
              <w:t>根据研发输入，编制技术规格书</w:t>
            </w:r>
          </w:p>
        </w:tc>
        <w:tc>
          <w:tcPr>
            <w:tcW w:w="1444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3E7B7F">
              <w:rPr>
                <w:rFonts w:ascii="Arial" w:eastAsia="宋体" w:hAnsi="Arial" w:cs="Arial" w:hint="eastAsia"/>
                <w:szCs w:val="21"/>
              </w:rPr>
              <w:t>2020.1.15</w:t>
            </w:r>
          </w:p>
        </w:tc>
        <w:tc>
          <w:tcPr>
            <w:tcW w:w="1343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3E7B7F">
              <w:rPr>
                <w:rFonts w:ascii="Arial" w:eastAsia="宋体" w:hAnsi="Arial" w:cs="Arial" w:hint="eastAsia"/>
                <w:szCs w:val="21"/>
              </w:rPr>
              <w:t>2020.1.15</w:t>
            </w:r>
          </w:p>
        </w:tc>
        <w:tc>
          <w:tcPr>
            <w:tcW w:w="1319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3E7B7F">
              <w:rPr>
                <w:rFonts w:ascii="Arial" w:eastAsia="宋体" w:hAnsi="Arial" w:cs="Arial" w:hint="eastAsia"/>
                <w:szCs w:val="21"/>
              </w:rPr>
              <w:t>2020.2.15</w:t>
            </w:r>
          </w:p>
        </w:tc>
        <w:tc>
          <w:tcPr>
            <w:tcW w:w="1164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3E7B7F">
              <w:rPr>
                <w:rFonts w:ascii="Arial" w:eastAsia="宋体" w:hAnsi="Arial" w:cs="Arial" w:hint="eastAsia"/>
                <w:szCs w:val="21"/>
              </w:rPr>
              <w:t>2020.2.15</w:t>
            </w:r>
          </w:p>
        </w:tc>
      </w:tr>
      <w:tr w:rsidR="00D91EB4" w:rsidRPr="00D91EB4">
        <w:trPr>
          <w:cantSplit/>
          <w:trHeight w:val="873"/>
          <w:jc w:val="center"/>
        </w:trPr>
        <w:tc>
          <w:tcPr>
            <w:tcW w:w="411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3E7B7F">
              <w:rPr>
                <w:rFonts w:ascii="Arial" w:eastAsia="宋体" w:hAnsi="Arial" w:cs="Arial" w:hint="eastAsia"/>
                <w:szCs w:val="21"/>
              </w:rPr>
              <w:t>2</w:t>
            </w:r>
          </w:p>
        </w:tc>
        <w:tc>
          <w:tcPr>
            <w:tcW w:w="3456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3E7B7F">
              <w:rPr>
                <w:rFonts w:ascii="Arial" w:eastAsia="宋体" w:hAnsi="Arial" w:cs="Arial" w:hint="eastAsia"/>
                <w:szCs w:val="21"/>
              </w:rPr>
              <w:t>更新</w:t>
            </w:r>
            <w:r w:rsidRPr="003E7B7F">
              <w:rPr>
                <w:rFonts w:ascii="Arial" w:eastAsia="宋体" w:hAnsi="Arial" w:cs="Arial" w:hint="eastAsia"/>
                <w:szCs w:val="21"/>
              </w:rPr>
              <w:t>DT-200-IPC-03</w:t>
            </w:r>
            <w:r w:rsidRPr="003E7B7F">
              <w:rPr>
                <w:rFonts w:ascii="Arial" w:eastAsia="宋体" w:hAnsi="Arial" w:cs="Arial" w:hint="eastAsia"/>
                <w:szCs w:val="21"/>
              </w:rPr>
              <w:t>技术参数</w:t>
            </w:r>
          </w:p>
        </w:tc>
        <w:tc>
          <w:tcPr>
            <w:tcW w:w="1444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3E7B7F">
              <w:rPr>
                <w:rFonts w:ascii="Arial" w:eastAsia="宋体" w:hAnsi="Arial" w:cs="Arial" w:hint="eastAsia"/>
                <w:szCs w:val="21"/>
              </w:rPr>
              <w:t>2021.1.7</w:t>
            </w:r>
          </w:p>
        </w:tc>
        <w:tc>
          <w:tcPr>
            <w:tcW w:w="1343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3E7B7F">
              <w:rPr>
                <w:rFonts w:ascii="Arial" w:eastAsia="宋体" w:hAnsi="Arial" w:cs="Arial" w:hint="eastAsia"/>
                <w:szCs w:val="21"/>
              </w:rPr>
              <w:t>2021.1.8</w:t>
            </w:r>
          </w:p>
        </w:tc>
        <w:tc>
          <w:tcPr>
            <w:tcW w:w="1319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3E7B7F">
              <w:rPr>
                <w:rFonts w:ascii="Arial" w:eastAsia="宋体" w:hAnsi="Arial" w:cs="Arial" w:hint="eastAsia"/>
                <w:szCs w:val="21"/>
              </w:rPr>
              <w:t>2021.1.11</w:t>
            </w:r>
          </w:p>
        </w:tc>
        <w:tc>
          <w:tcPr>
            <w:tcW w:w="1164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3E7B7F">
              <w:rPr>
                <w:rFonts w:ascii="Arial" w:eastAsia="宋体" w:hAnsi="Arial" w:cs="Arial" w:hint="eastAsia"/>
                <w:szCs w:val="21"/>
              </w:rPr>
              <w:t>2021.1.11</w:t>
            </w:r>
          </w:p>
        </w:tc>
      </w:tr>
      <w:tr w:rsidR="00D91EB4" w:rsidRPr="00D91EB4">
        <w:trPr>
          <w:cantSplit/>
          <w:trHeight w:val="737"/>
          <w:jc w:val="center"/>
        </w:trPr>
        <w:tc>
          <w:tcPr>
            <w:tcW w:w="411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3E7B7F">
              <w:rPr>
                <w:rFonts w:ascii="Arial" w:eastAsia="宋体" w:hAnsi="Arial" w:cs="Arial" w:hint="eastAsia"/>
                <w:szCs w:val="21"/>
              </w:rPr>
              <w:t>3</w:t>
            </w:r>
          </w:p>
        </w:tc>
        <w:tc>
          <w:tcPr>
            <w:tcW w:w="3456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3E7B7F">
              <w:rPr>
                <w:rFonts w:ascii="Arial" w:eastAsia="宋体" w:hAnsi="Arial" w:cs="Arial" w:hint="eastAsia"/>
                <w:szCs w:val="21"/>
              </w:rPr>
              <w:t>更新</w:t>
            </w:r>
            <w:r w:rsidRPr="003E7B7F">
              <w:rPr>
                <w:rFonts w:ascii="Arial" w:eastAsia="宋体" w:hAnsi="Arial" w:cs="Arial" w:hint="eastAsia"/>
                <w:szCs w:val="21"/>
              </w:rPr>
              <w:t>DT-200-IPC-02</w:t>
            </w:r>
            <w:r w:rsidRPr="003E7B7F">
              <w:rPr>
                <w:rFonts w:ascii="Arial" w:eastAsia="宋体" w:hAnsi="Arial" w:cs="Arial" w:hint="eastAsia"/>
                <w:szCs w:val="21"/>
              </w:rPr>
              <w:t>技术参数</w:t>
            </w:r>
          </w:p>
        </w:tc>
        <w:tc>
          <w:tcPr>
            <w:tcW w:w="1444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3E7B7F">
              <w:rPr>
                <w:rFonts w:ascii="Arial" w:eastAsia="宋体" w:hAnsi="Arial" w:cs="Arial" w:hint="eastAsia"/>
                <w:szCs w:val="21"/>
              </w:rPr>
              <w:t>2021.1.11</w:t>
            </w:r>
          </w:p>
        </w:tc>
        <w:tc>
          <w:tcPr>
            <w:tcW w:w="1343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3E7B7F">
              <w:rPr>
                <w:rFonts w:ascii="Arial" w:eastAsia="宋体" w:hAnsi="Arial" w:cs="Arial" w:hint="eastAsia"/>
                <w:szCs w:val="21"/>
              </w:rPr>
              <w:t>2021.1.11</w:t>
            </w:r>
          </w:p>
        </w:tc>
        <w:tc>
          <w:tcPr>
            <w:tcW w:w="1319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3E7B7F">
              <w:rPr>
                <w:rFonts w:ascii="Arial" w:eastAsia="宋体" w:hAnsi="Arial" w:cs="Arial" w:hint="eastAsia"/>
                <w:szCs w:val="21"/>
              </w:rPr>
              <w:t>2021.1.11</w:t>
            </w:r>
          </w:p>
        </w:tc>
        <w:tc>
          <w:tcPr>
            <w:tcW w:w="1164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3E7B7F">
              <w:rPr>
                <w:rFonts w:ascii="Arial" w:eastAsia="宋体" w:hAnsi="Arial" w:cs="Arial" w:hint="eastAsia"/>
                <w:szCs w:val="21"/>
              </w:rPr>
              <w:t>2021.1.11</w:t>
            </w:r>
          </w:p>
        </w:tc>
      </w:tr>
      <w:tr w:rsidR="00D91EB4" w:rsidRPr="00D91EB4">
        <w:trPr>
          <w:cantSplit/>
          <w:trHeight w:val="807"/>
          <w:jc w:val="center"/>
        </w:trPr>
        <w:tc>
          <w:tcPr>
            <w:tcW w:w="411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3E7B7F">
              <w:rPr>
                <w:rFonts w:ascii="Arial" w:eastAsia="宋体" w:hAnsi="Arial" w:cs="Arial" w:hint="eastAsia"/>
                <w:szCs w:val="21"/>
              </w:rPr>
              <w:t>4</w:t>
            </w:r>
          </w:p>
        </w:tc>
        <w:tc>
          <w:tcPr>
            <w:tcW w:w="3456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3E7B7F">
              <w:rPr>
                <w:rFonts w:ascii="Arial" w:eastAsia="宋体" w:hAnsi="Arial" w:cs="Arial" w:hint="eastAsia"/>
                <w:szCs w:val="21"/>
              </w:rPr>
              <w:t>更新</w:t>
            </w:r>
            <w:r w:rsidRPr="003E7B7F">
              <w:rPr>
                <w:rFonts w:ascii="Arial" w:eastAsia="宋体" w:hAnsi="Arial" w:cs="Arial" w:hint="eastAsia"/>
                <w:szCs w:val="21"/>
              </w:rPr>
              <w:t>DT-200-IPC-01</w:t>
            </w:r>
            <w:r w:rsidRPr="003E7B7F">
              <w:rPr>
                <w:rFonts w:ascii="Arial" w:eastAsia="宋体" w:hAnsi="Arial" w:cs="Arial" w:hint="eastAsia"/>
                <w:szCs w:val="21"/>
              </w:rPr>
              <w:t>技术参数</w:t>
            </w:r>
          </w:p>
        </w:tc>
        <w:tc>
          <w:tcPr>
            <w:tcW w:w="1444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3E7B7F">
              <w:rPr>
                <w:rFonts w:ascii="Arial" w:eastAsia="宋体" w:hAnsi="Arial" w:cs="Arial" w:hint="eastAsia"/>
                <w:szCs w:val="21"/>
              </w:rPr>
              <w:t>2021.12.06</w:t>
            </w:r>
          </w:p>
        </w:tc>
        <w:tc>
          <w:tcPr>
            <w:tcW w:w="1343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D91EB4" w:rsidRPr="00D91EB4">
        <w:trPr>
          <w:cantSplit/>
          <w:trHeight w:val="737"/>
          <w:jc w:val="center"/>
        </w:trPr>
        <w:tc>
          <w:tcPr>
            <w:tcW w:w="411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3E7B7F">
              <w:rPr>
                <w:rFonts w:ascii="Arial" w:eastAsia="宋体" w:hAnsi="Arial" w:cs="Arial" w:hint="eastAsia"/>
                <w:szCs w:val="21"/>
              </w:rPr>
              <w:t>5</w:t>
            </w:r>
          </w:p>
        </w:tc>
        <w:tc>
          <w:tcPr>
            <w:tcW w:w="3456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3E7B7F">
              <w:rPr>
                <w:rFonts w:ascii="Arial" w:eastAsia="宋体" w:hAnsi="Arial" w:cs="Arial" w:hint="eastAsia"/>
                <w:szCs w:val="21"/>
              </w:rPr>
              <w:t>因原摄像机型号停产，根据研发测试更新</w:t>
            </w:r>
            <w:r w:rsidRPr="003E7B7F">
              <w:rPr>
                <w:rFonts w:ascii="Arial" w:eastAsia="宋体" w:hAnsi="Arial" w:cs="Arial" w:hint="eastAsia"/>
                <w:szCs w:val="21"/>
              </w:rPr>
              <w:t>DT-200-IPC-01</w:t>
            </w:r>
            <w:r w:rsidRPr="003E7B7F">
              <w:rPr>
                <w:rFonts w:ascii="Arial" w:eastAsia="宋体" w:hAnsi="Arial" w:cs="Arial" w:hint="eastAsia"/>
                <w:szCs w:val="21"/>
              </w:rPr>
              <w:t>技术参数：外形尺寸和支持的软件</w:t>
            </w:r>
            <w:r w:rsidRPr="003E7B7F">
              <w:rPr>
                <w:rFonts w:ascii="Arial" w:eastAsia="宋体" w:hAnsi="Arial" w:cs="Arial" w:hint="eastAsia"/>
                <w:szCs w:val="21"/>
              </w:rPr>
              <w:t>SDK</w:t>
            </w:r>
            <w:r w:rsidRPr="003E7B7F">
              <w:rPr>
                <w:rFonts w:ascii="Arial" w:eastAsia="宋体" w:hAnsi="Arial" w:cs="Arial" w:hint="eastAsia"/>
                <w:szCs w:val="21"/>
              </w:rPr>
              <w:t>版本</w:t>
            </w:r>
          </w:p>
        </w:tc>
        <w:tc>
          <w:tcPr>
            <w:tcW w:w="1444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3E7B7F">
              <w:rPr>
                <w:rFonts w:ascii="Arial" w:eastAsia="宋体" w:hAnsi="Arial" w:cs="Arial" w:hint="eastAsia"/>
                <w:szCs w:val="21"/>
              </w:rPr>
              <w:t>2022.7.1</w:t>
            </w:r>
          </w:p>
        </w:tc>
        <w:tc>
          <w:tcPr>
            <w:tcW w:w="1343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D91EB4" w:rsidRPr="00D91EB4">
        <w:trPr>
          <w:cantSplit/>
          <w:trHeight w:val="737"/>
          <w:jc w:val="center"/>
        </w:trPr>
        <w:tc>
          <w:tcPr>
            <w:tcW w:w="411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3456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D91EB4" w:rsidRPr="00D91EB4">
        <w:trPr>
          <w:cantSplit/>
          <w:trHeight w:val="737"/>
          <w:jc w:val="center"/>
        </w:trPr>
        <w:tc>
          <w:tcPr>
            <w:tcW w:w="411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3456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D91EB4" w:rsidRPr="00D91EB4">
        <w:trPr>
          <w:cantSplit/>
          <w:trHeight w:val="737"/>
          <w:jc w:val="center"/>
        </w:trPr>
        <w:tc>
          <w:tcPr>
            <w:tcW w:w="411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3456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D91EB4" w:rsidRPr="00D91EB4">
        <w:trPr>
          <w:cantSplit/>
          <w:trHeight w:val="737"/>
          <w:jc w:val="center"/>
        </w:trPr>
        <w:tc>
          <w:tcPr>
            <w:tcW w:w="411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3456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D91EB4" w:rsidRPr="00D91EB4">
        <w:trPr>
          <w:cantSplit/>
          <w:trHeight w:val="737"/>
          <w:jc w:val="center"/>
        </w:trPr>
        <w:tc>
          <w:tcPr>
            <w:tcW w:w="411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3456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D91EB4" w:rsidRPr="00D91EB4">
        <w:trPr>
          <w:cantSplit/>
          <w:trHeight w:val="737"/>
          <w:jc w:val="center"/>
        </w:trPr>
        <w:tc>
          <w:tcPr>
            <w:tcW w:w="411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3456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D91EB4" w:rsidRPr="00D91EB4">
        <w:trPr>
          <w:cantSplit/>
          <w:trHeight w:val="737"/>
          <w:jc w:val="center"/>
        </w:trPr>
        <w:tc>
          <w:tcPr>
            <w:tcW w:w="411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3456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D91EB4" w:rsidRPr="00D91EB4">
        <w:trPr>
          <w:cantSplit/>
          <w:trHeight w:val="737"/>
          <w:jc w:val="center"/>
        </w:trPr>
        <w:tc>
          <w:tcPr>
            <w:tcW w:w="411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3456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D91EB4" w:rsidRPr="00D91EB4">
        <w:trPr>
          <w:cantSplit/>
          <w:trHeight w:val="737"/>
          <w:jc w:val="center"/>
        </w:trPr>
        <w:tc>
          <w:tcPr>
            <w:tcW w:w="411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3456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D91EB4" w:rsidRPr="003E7B7F" w:rsidRDefault="00D91EB4" w:rsidP="003E7B7F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</w:tbl>
    <w:p w:rsidR="00D91EB4" w:rsidRDefault="00D91EB4">
      <w:pPr>
        <w:rPr>
          <w:rFonts w:ascii="Times New Roman" w:hAnsi="Times New Roman" w:cs="Times New Roman"/>
        </w:rPr>
      </w:pPr>
      <w:r>
        <w:rPr>
          <w:rFonts w:ascii="Times New Roman" w:eastAsia="仿宋" w:hAnsi="Times New Roman" w:cs="Times New Roman"/>
        </w:rPr>
        <w:t>注：对该文件内容增加、删除或修改均需填写变更记录，详细记载变更信息，以保证其可追溯性。</w:t>
      </w:r>
    </w:p>
    <w:p w:rsidR="00D91EB4" w:rsidRDefault="00D91EB4">
      <w:pPr>
        <w:rPr>
          <w:rFonts w:ascii="Times New Roman" w:hAnsi="Times New Roman" w:cs="Times New Roman"/>
        </w:rPr>
        <w:sectPr w:rsidR="00D91EB4" w:rsidSect="00CE372F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91EB4" w:rsidRDefault="00D91EB4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401D37">
        <w:rPr>
          <w:rFonts w:ascii="Times New Roman" w:eastAsia="宋体" w:hAnsi="Times New Roman" w:cs="Times New Roman"/>
          <w:b/>
          <w:bCs/>
          <w:sz w:val="32"/>
          <w:szCs w:val="32"/>
        </w:rPr>
        <w:lastRenderedPageBreak/>
        <w:t>目</w:t>
      </w:r>
      <w:r w:rsidRPr="00401D37">
        <w:rPr>
          <w:rFonts w:ascii="Times New Roman" w:eastAsia="宋体" w:hAnsi="Times New Roman" w:cs="Times New Roman"/>
          <w:b/>
          <w:bCs/>
          <w:sz w:val="32"/>
          <w:szCs w:val="32"/>
        </w:rPr>
        <w:t xml:space="preserve">    </w:t>
      </w:r>
      <w:r w:rsidRPr="00401D37">
        <w:rPr>
          <w:rFonts w:ascii="Times New Roman" w:eastAsia="宋体" w:hAnsi="Times New Roman" w:cs="Times New Roman"/>
          <w:b/>
          <w:bCs/>
          <w:sz w:val="32"/>
          <w:szCs w:val="32"/>
        </w:rPr>
        <w:t>录</w:t>
      </w:r>
    </w:p>
    <w:p w:rsidR="00D45553" w:rsidRDefault="00D91EB4">
      <w:pPr>
        <w:pStyle w:val="10"/>
        <w:tabs>
          <w:tab w:val="right" w:leader="dot" w:pos="8948"/>
        </w:tabs>
        <w:rPr>
          <w:b w:val="0"/>
          <w:caps w:val="0"/>
          <w:noProof/>
          <w:kern w:val="2"/>
          <w:szCs w:val="22"/>
        </w:rPr>
      </w:pPr>
      <w:r w:rsidRPr="00401D37">
        <w:rPr>
          <w:rStyle w:val="ab"/>
          <w:rFonts w:ascii="黑体" w:eastAsia="黑体" w:hAnsi="黑体"/>
          <w:smallCaps/>
          <w:noProof/>
          <w:kern w:val="2"/>
          <w:szCs w:val="22"/>
        </w:rPr>
        <w:fldChar w:fldCharType="begin"/>
      </w:r>
      <w:r w:rsidRPr="00401D37">
        <w:rPr>
          <w:rStyle w:val="ab"/>
          <w:rFonts w:ascii="黑体" w:eastAsia="黑体" w:hAnsi="黑体"/>
          <w:noProof/>
          <w:kern w:val="2"/>
          <w:szCs w:val="22"/>
        </w:rPr>
        <w:instrText xml:space="preserve">TOC \o "1-9" \h \u </w:instrText>
      </w:r>
      <w:r w:rsidRPr="00401D37">
        <w:rPr>
          <w:rStyle w:val="ab"/>
          <w:rFonts w:ascii="黑体" w:eastAsia="黑体" w:hAnsi="黑体"/>
          <w:smallCaps/>
          <w:noProof/>
          <w:kern w:val="2"/>
          <w:szCs w:val="22"/>
        </w:rPr>
        <w:fldChar w:fldCharType="separate"/>
      </w:r>
      <w:hyperlink w:anchor="_Toc120723617" w:history="1">
        <w:r w:rsidR="00D45553" w:rsidRPr="009E0B9B">
          <w:rPr>
            <w:rStyle w:val="ab"/>
            <w:rFonts w:eastAsia="黑体" w:cs="Arial"/>
            <w:bCs/>
            <w:noProof/>
            <w:kern w:val="44"/>
          </w:rPr>
          <w:t>1.</w:t>
        </w:r>
        <w:r w:rsidR="00D45553" w:rsidRPr="009E0B9B">
          <w:rPr>
            <w:rStyle w:val="ab"/>
            <w:rFonts w:eastAsia="黑体" w:cs="Arial" w:hint="eastAsia"/>
            <w:bCs/>
            <w:noProof/>
            <w:kern w:val="44"/>
          </w:rPr>
          <w:t xml:space="preserve"> </w:t>
        </w:r>
        <w:r w:rsidR="00D45553" w:rsidRPr="009E0B9B">
          <w:rPr>
            <w:rStyle w:val="ab"/>
            <w:rFonts w:eastAsia="黑体" w:cs="Arial" w:hint="eastAsia"/>
            <w:bCs/>
            <w:noProof/>
            <w:kern w:val="44"/>
          </w:rPr>
          <w:t>产品简介</w:t>
        </w:r>
        <w:r w:rsidR="00D45553">
          <w:rPr>
            <w:noProof/>
          </w:rPr>
          <w:tab/>
        </w:r>
        <w:r w:rsidR="00D45553">
          <w:rPr>
            <w:noProof/>
          </w:rPr>
          <w:fldChar w:fldCharType="begin"/>
        </w:r>
        <w:r w:rsidR="00D45553">
          <w:rPr>
            <w:noProof/>
          </w:rPr>
          <w:instrText xml:space="preserve"> PAGEREF _Toc120723617 \h </w:instrText>
        </w:r>
        <w:r w:rsidR="00D45553">
          <w:rPr>
            <w:noProof/>
          </w:rPr>
        </w:r>
        <w:r w:rsidR="00D45553">
          <w:rPr>
            <w:noProof/>
          </w:rPr>
          <w:fldChar w:fldCharType="separate"/>
        </w:r>
        <w:r w:rsidR="00D45553">
          <w:rPr>
            <w:noProof/>
          </w:rPr>
          <w:t>1</w:t>
        </w:r>
        <w:r w:rsidR="00D45553">
          <w:rPr>
            <w:noProof/>
          </w:rPr>
          <w:fldChar w:fldCharType="end"/>
        </w:r>
      </w:hyperlink>
    </w:p>
    <w:p w:rsidR="00D45553" w:rsidRDefault="00D45553">
      <w:pPr>
        <w:pStyle w:val="10"/>
        <w:tabs>
          <w:tab w:val="right" w:leader="dot" w:pos="8948"/>
        </w:tabs>
        <w:rPr>
          <w:b w:val="0"/>
          <w:caps w:val="0"/>
          <w:noProof/>
          <w:kern w:val="2"/>
          <w:szCs w:val="22"/>
        </w:rPr>
      </w:pPr>
      <w:hyperlink w:anchor="_Toc120723618" w:history="1">
        <w:r w:rsidRPr="009E0B9B">
          <w:rPr>
            <w:rStyle w:val="ab"/>
            <w:rFonts w:eastAsia="黑体" w:cs="Arial"/>
            <w:bCs/>
            <w:noProof/>
            <w:kern w:val="44"/>
          </w:rPr>
          <w:t>2.</w:t>
        </w:r>
        <w:r w:rsidRPr="009E0B9B">
          <w:rPr>
            <w:rStyle w:val="ab"/>
            <w:rFonts w:eastAsia="黑体" w:cs="Arial" w:hint="eastAsia"/>
            <w:bCs/>
            <w:noProof/>
            <w:kern w:val="44"/>
          </w:rPr>
          <w:t xml:space="preserve"> </w:t>
        </w:r>
        <w:r w:rsidRPr="009E0B9B">
          <w:rPr>
            <w:rStyle w:val="ab"/>
            <w:rFonts w:eastAsia="黑体" w:cs="Arial" w:hint="eastAsia"/>
            <w:bCs/>
            <w:noProof/>
            <w:kern w:val="44"/>
          </w:rPr>
          <w:t>组成清单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_Toc120723618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hyperlink>
    </w:p>
    <w:p w:rsidR="00D45553" w:rsidRDefault="00D45553">
      <w:pPr>
        <w:pStyle w:val="10"/>
        <w:tabs>
          <w:tab w:val="right" w:leader="dot" w:pos="8948"/>
        </w:tabs>
        <w:rPr>
          <w:b w:val="0"/>
          <w:caps w:val="0"/>
          <w:noProof/>
          <w:kern w:val="2"/>
          <w:szCs w:val="22"/>
        </w:rPr>
      </w:pPr>
      <w:hyperlink w:anchor="_Toc120723619" w:history="1">
        <w:r w:rsidRPr="009E0B9B">
          <w:rPr>
            <w:rStyle w:val="ab"/>
            <w:rFonts w:eastAsia="黑体" w:cs="Arial"/>
            <w:bCs/>
            <w:noProof/>
            <w:kern w:val="44"/>
          </w:rPr>
          <w:t>3.</w:t>
        </w:r>
        <w:r w:rsidRPr="009E0B9B">
          <w:rPr>
            <w:rStyle w:val="ab"/>
            <w:rFonts w:eastAsia="黑体" w:cs="Arial" w:hint="eastAsia"/>
            <w:bCs/>
            <w:noProof/>
            <w:kern w:val="44"/>
          </w:rPr>
          <w:t xml:space="preserve"> </w:t>
        </w:r>
        <w:r w:rsidRPr="009E0B9B">
          <w:rPr>
            <w:rStyle w:val="ab"/>
            <w:rFonts w:eastAsia="黑体" w:cs="Arial" w:hint="eastAsia"/>
            <w:bCs/>
            <w:noProof/>
            <w:kern w:val="44"/>
          </w:rPr>
          <w:t>技术要求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_Toc120723619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hyperlink>
    </w:p>
    <w:p w:rsidR="00D45553" w:rsidRDefault="00D45553">
      <w:pPr>
        <w:pStyle w:val="20"/>
        <w:tabs>
          <w:tab w:val="right" w:leader="dot" w:pos="8948"/>
        </w:tabs>
        <w:rPr>
          <w:smallCaps w:val="0"/>
          <w:noProof/>
          <w:kern w:val="2"/>
          <w:szCs w:val="22"/>
        </w:rPr>
      </w:pPr>
      <w:hyperlink w:anchor="_Toc120723620" w:history="1">
        <w:r w:rsidRPr="009E0B9B">
          <w:rPr>
            <w:rStyle w:val="ab"/>
            <w:rFonts w:ascii="黑体" w:eastAsia="黑体" w:hAnsi="黑体" w:cs="Times New Roman"/>
            <w:b/>
            <w:noProof/>
          </w:rPr>
          <w:t xml:space="preserve">3.1 </w:t>
        </w:r>
        <w:r w:rsidRPr="009E0B9B">
          <w:rPr>
            <w:rStyle w:val="ab"/>
            <w:rFonts w:ascii="黑体" w:eastAsia="黑体" w:hAnsi="黑体" w:cs="Times New Roman" w:hint="eastAsia"/>
            <w:b/>
            <w:noProof/>
          </w:rPr>
          <w:t>主要技术条件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_Toc120723620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hyperlink>
    </w:p>
    <w:p w:rsidR="00D45553" w:rsidRDefault="00D45553">
      <w:pPr>
        <w:pStyle w:val="20"/>
        <w:tabs>
          <w:tab w:val="right" w:leader="dot" w:pos="8948"/>
        </w:tabs>
        <w:rPr>
          <w:smallCaps w:val="0"/>
          <w:noProof/>
          <w:kern w:val="2"/>
          <w:szCs w:val="22"/>
        </w:rPr>
      </w:pPr>
      <w:hyperlink w:anchor="_Toc120723621" w:history="1">
        <w:r w:rsidRPr="009E0B9B">
          <w:rPr>
            <w:rStyle w:val="ab"/>
            <w:rFonts w:ascii="黑体" w:eastAsia="黑体" w:hAnsi="黑体" w:cs="Times New Roman"/>
            <w:b/>
            <w:noProof/>
          </w:rPr>
          <w:t xml:space="preserve">3.2 </w:t>
        </w:r>
        <w:r w:rsidRPr="009E0B9B">
          <w:rPr>
            <w:rStyle w:val="ab"/>
            <w:rFonts w:ascii="黑体" w:eastAsia="黑体" w:hAnsi="黑体" w:cs="Times New Roman" w:hint="eastAsia"/>
            <w:b/>
            <w:noProof/>
          </w:rPr>
          <w:t>接口要求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_Toc120723621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hyperlink>
    </w:p>
    <w:p w:rsidR="00D45553" w:rsidRDefault="00D45553">
      <w:pPr>
        <w:pStyle w:val="10"/>
        <w:tabs>
          <w:tab w:val="right" w:leader="dot" w:pos="8948"/>
        </w:tabs>
        <w:rPr>
          <w:b w:val="0"/>
          <w:caps w:val="0"/>
          <w:noProof/>
          <w:kern w:val="2"/>
          <w:szCs w:val="22"/>
        </w:rPr>
      </w:pPr>
      <w:hyperlink w:anchor="_Toc120723622" w:history="1">
        <w:r w:rsidRPr="009E0B9B">
          <w:rPr>
            <w:rStyle w:val="ab"/>
            <w:rFonts w:eastAsia="黑体" w:cs="Arial"/>
            <w:bCs/>
            <w:noProof/>
            <w:kern w:val="44"/>
          </w:rPr>
          <w:t>4.</w:t>
        </w:r>
        <w:r w:rsidRPr="009E0B9B">
          <w:rPr>
            <w:rStyle w:val="ab"/>
            <w:rFonts w:eastAsia="黑体" w:cs="Arial" w:hint="eastAsia"/>
            <w:bCs/>
            <w:noProof/>
            <w:kern w:val="44"/>
          </w:rPr>
          <w:t xml:space="preserve"> </w:t>
        </w:r>
        <w:r w:rsidRPr="009E0B9B">
          <w:rPr>
            <w:rStyle w:val="ab"/>
            <w:rFonts w:eastAsia="黑体" w:cs="Arial" w:hint="eastAsia"/>
            <w:bCs/>
            <w:noProof/>
            <w:kern w:val="44"/>
          </w:rPr>
          <w:t>其他要求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_Toc120723622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hyperlink>
    </w:p>
    <w:p w:rsidR="00D45553" w:rsidRDefault="00D45553">
      <w:pPr>
        <w:pStyle w:val="10"/>
        <w:tabs>
          <w:tab w:val="right" w:leader="dot" w:pos="8948"/>
        </w:tabs>
        <w:rPr>
          <w:b w:val="0"/>
          <w:caps w:val="0"/>
          <w:noProof/>
          <w:kern w:val="2"/>
          <w:szCs w:val="22"/>
        </w:rPr>
      </w:pPr>
      <w:hyperlink w:anchor="_Toc120723623" w:history="1">
        <w:r w:rsidRPr="009E0B9B">
          <w:rPr>
            <w:rStyle w:val="ab"/>
            <w:rFonts w:eastAsia="黑体" w:cs="Arial"/>
            <w:bCs/>
            <w:noProof/>
            <w:kern w:val="44"/>
          </w:rPr>
          <w:t>5.</w:t>
        </w:r>
        <w:r w:rsidRPr="009E0B9B">
          <w:rPr>
            <w:rStyle w:val="ab"/>
            <w:rFonts w:eastAsia="黑体" w:cs="Arial" w:hint="eastAsia"/>
            <w:bCs/>
            <w:noProof/>
            <w:kern w:val="44"/>
          </w:rPr>
          <w:t xml:space="preserve"> </w:t>
        </w:r>
        <w:r w:rsidRPr="009E0B9B">
          <w:rPr>
            <w:rStyle w:val="ab"/>
            <w:rFonts w:eastAsia="黑体" w:cs="Arial" w:hint="eastAsia"/>
            <w:bCs/>
            <w:noProof/>
            <w:kern w:val="44"/>
          </w:rPr>
          <w:t>不合格控制要求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_Toc120723623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hyperlink>
    </w:p>
    <w:p w:rsidR="00D45553" w:rsidRDefault="00D45553">
      <w:pPr>
        <w:pStyle w:val="10"/>
        <w:tabs>
          <w:tab w:val="right" w:leader="dot" w:pos="8948"/>
        </w:tabs>
        <w:rPr>
          <w:b w:val="0"/>
          <w:caps w:val="0"/>
          <w:noProof/>
          <w:kern w:val="2"/>
          <w:szCs w:val="22"/>
        </w:rPr>
      </w:pPr>
      <w:hyperlink w:anchor="_Toc120723624" w:history="1">
        <w:r w:rsidRPr="009E0B9B">
          <w:rPr>
            <w:rStyle w:val="ab"/>
            <w:rFonts w:eastAsia="黑体" w:cs="Arial"/>
            <w:bCs/>
            <w:noProof/>
            <w:kern w:val="44"/>
          </w:rPr>
          <w:t>6.</w:t>
        </w:r>
        <w:r w:rsidRPr="009E0B9B">
          <w:rPr>
            <w:rStyle w:val="ab"/>
            <w:rFonts w:eastAsia="黑体" w:cs="Arial" w:hint="eastAsia"/>
            <w:bCs/>
            <w:noProof/>
            <w:kern w:val="44"/>
          </w:rPr>
          <w:t xml:space="preserve"> </w:t>
        </w:r>
        <w:r w:rsidRPr="009E0B9B">
          <w:rPr>
            <w:rStyle w:val="ab"/>
            <w:rFonts w:eastAsia="黑体" w:cs="Arial" w:hint="eastAsia"/>
            <w:bCs/>
            <w:noProof/>
            <w:kern w:val="44"/>
          </w:rPr>
          <w:t>技术文件清单控制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_Toc120723624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hyperlink>
    </w:p>
    <w:p w:rsidR="00D45553" w:rsidRDefault="00D45553">
      <w:pPr>
        <w:pStyle w:val="10"/>
        <w:tabs>
          <w:tab w:val="right" w:leader="dot" w:pos="8948"/>
        </w:tabs>
        <w:rPr>
          <w:b w:val="0"/>
          <w:caps w:val="0"/>
          <w:noProof/>
          <w:kern w:val="2"/>
          <w:szCs w:val="22"/>
        </w:rPr>
      </w:pPr>
      <w:hyperlink w:anchor="_Toc120723625" w:history="1">
        <w:r w:rsidRPr="009E0B9B">
          <w:rPr>
            <w:rStyle w:val="ab"/>
            <w:rFonts w:eastAsia="黑体" w:cs="Arial"/>
            <w:bCs/>
            <w:noProof/>
            <w:kern w:val="44"/>
          </w:rPr>
          <w:t>7.</w:t>
        </w:r>
        <w:r w:rsidRPr="009E0B9B">
          <w:rPr>
            <w:rStyle w:val="ab"/>
            <w:rFonts w:eastAsia="黑体" w:cs="Arial" w:hint="eastAsia"/>
            <w:bCs/>
            <w:noProof/>
            <w:kern w:val="44"/>
          </w:rPr>
          <w:t xml:space="preserve"> </w:t>
        </w:r>
        <w:r w:rsidRPr="009E0B9B">
          <w:rPr>
            <w:rStyle w:val="ab"/>
            <w:rFonts w:eastAsia="黑体" w:cs="Arial" w:hint="eastAsia"/>
            <w:bCs/>
            <w:noProof/>
            <w:kern w:val="44"/>
          </w:rPr>
          <w:t>变更控制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_Toc120723625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hyperlink>
    </w:p>
    <w:p w:rsidR="00D45553" w:rsidRDefault="00D45553">
      <w:pPr>
        <w:pStyle w:val="10"/>
        <w:tabs>
          <w:tab w:val="right" w:leader="dot" w:pos="8948"/>
        </w:tabs>
        <w:rPr>
          <w:b w:val="0"/>
          <w:caps w:val="0"/>
          <w:noProof/>
          <w:kern w:val="2"/>
          <w:szCs w:val="22"/>
        </w:rPr>
      </w:pPr>
      <w:hyperlink w:anchor="_Toc120723626" w:history="1">
        <w:r w:rsidRPr="009E0B9B">
          <w:rPr>
            <w:rStyle w:val="ab"/>
            <w:rFonts w:eastAsia="黑体" w:cs="Arial"/>
            <w:bCs/>
            <w:noProof/>
            <w:kern w:val="44"/>
          </w:rPr>
          <w:t>8.</w:t>
        </w:r>
        <w:r w:rsidRPr="009E0B9B">
          <w:rPr>
            <w:rStyle w:val="ab"/>
            <w:rFonts w:eastAsia="黑体" w:cs="Arial" w:hint="eastAsia"/>
            <w:bCs/>
            <w:noProof/>
            <w:kern w:val="44"/>
          </w:rPr>
          <w:t xml:space="preserve"> </w:t>
        </w:r>
        <w:r w:rsidRPr="009E0B9B">
          <w:rPr>
            <w:rStyle w:val="ab"/>
            <w:rFonts w:eastAsia="黑体" w:cs="Arial" w:hint="eastAsia"/>
            <w:bCs/>
            <w:noProof/>
            <w:kern w:val="44"/>
          </w:rPr>
          <w:t>老化管理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_Toc120723626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hyperlink>
    </w:p>
    <w:p w:rsidR="00D45553" w:rsidRDefault="00D45553">
      <w:pPr>
        <w:pStyle w:val="10"/>
        <w:tabs>
          <w:tab w:val="right" w:leader="dot" w:pos="8948"/>
        </w:tabs>
        <w:rPr>
          <w:b w:val="0"/>
          <w:caps w:val="0"/>
          <w:noProof/>
          <w:kern w:val="2"/>
          <w:szCs w:val="22"/>
        </w:rPr>
      </w:pPr>
      <w:hyperlink w:anchor="_Toc120723627" w:history="1">
        <w:r w:rsidRPr="009E0B9B">
          <w:rPr>
            <w:rStyle w:val="ab"/>
            <w:rFonts w:eastAsia="黑体" w:cs="Arial"/>
            <w:bCs/>
            <w:noProof/>
            <w:kern w:val="44"/>
          </w:rPr>
          <w:t>9.</w:t>
        </w:r>
        <w:r w:rsidRPr="009E0B9B">
          <w:rPr>
            <w:rStyle w:val="ab"/>
            <w:rFonts w:eastAsia="黑体" w:cs="Arial" w:hint="eastAsia"/>
            <w:bCs/>
            <w:noProof/>
            <w:kern w:val="44"/>
          </w:rPr>
          <w:t xml:space="preserve"> </w:t>
        </w:r>
        <w:r w:rsidRPr="009E0B9B">
          <w:rPr>
            <w:rStyle w:val="ab"/>
            <w:rFonts w:eastAsia="黑体" w:cs="Arial" w:hint="eastAsia"/>
            <w:bCs/>
            <w:noProof/>
            <w:kern w:val="44"/>
          </w:rPr>
          <w:t>标识和可追溯性管理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_Toc120723627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hyperlink>
    </w:p>
    <w:p w:rsidR="00D45553" w:rsidRDefault="00D45553">
      <w:pPr>
        <w:pStyle w:val="10"/>
        <w:tabs>
          <w:tab w:val="right" w:leader="dot" w:pos="8948"/>
        </w:tabs>
        <w:rPr>
          <w:b w:val="0"/>
          <w:caps w:val="0"/>
          <w:noProof/>
          <w:kern w:val="2"/>
          <w:szCs w:val="22"/>
        </w:rPr>
      </w:pPr>
      <w:hyperlink w:anchor="_Toc120723628" w:history="1">
        <w:r w:rsidRPr="009E0B9B">
          <w:rPr>
            <w:rStyle w:val="ab"/>
            <w:rFonts w:eastAsia="黑体" w:cs="Arial"/>
            <w:bCs/>
            <w:noProof/>
            <w:kern w:val="44"/>
          </w:rPr>
          <w:t>10.</w:t>
        </w:r>
        <w:r w:rsidRPr="009E0B9B">
          <w:rPr>
            <w:rStyle w:val="ab"/>
            <w:rFonts w:eastAsia="黑体" w:cs="Arial" w:hint="eastAsia"/>
            <w:bCs/>
            <w:noProof/>
            <w:kern w:val="44"/>
          </w:rPr>
          <w:t xml:space="preserve"> </w:t>
        </w:r>
        <w:r w:rsidRPr="009E0B9B">
          <w:rPr>
            <w:rStyle w:val="ab"/>
            <w:rFonts w:eastAsia="黑体" w:cs="Arial" w:hint="eastAsia"/>
            <w:bCs/>
            <w:noProof/>
            <w:kern w:val="44"/>
          </w:rPr>
          <w:t>产品防护要求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_Toc120723628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hyperlink>
    </w:p>
    <w:p w:rsidR="00D45553" w:rsidRDefault="00D45553">
      <w:pPr>
        <w:pStyle w:val="10"/>
        <w:tabs>
          <w:tab w:val="right" w:leader="dot" w:pos="8948"/>
        </w:tabs>
        <w:rPr>
          <w:b w:val="0"/>
          <w:caps w:val="0"/>
          <w:noProof/>
          <w:kern w:val="2"/>
          <w:szCs w:val="22"/>
        </w:rPr>
      </w:pPr>
      <w:hyperlink w:anchor="_Toc120723629" w:history="1">
        <w:r w:rsidRPr="009E0B9B">
          <w:rPr>
            <w:rStyle w:val="ab"/>
            <w:rFonts w:eastAsia="黑体" w:cs="Arial"/>
            <w:bCs/>
            <w:noProof/>
            <w:kern w:val="44"/>
          </w:rPr>
          <w:t>11.</w:t>
        </w:r>
        <w:r w:rsidRPr="009E0B9B">
          <w:rPr>
            <w:rStyle w:val="ab"/>
            <w:rFonts w:eastAsia="黑体" w:cs="Arial" w:hint="eastAsia"/>
            <w:bCs/>
            <w:noProof/>
            <w:kern w:val="44"/>
          </w:rPr>
          <w:t xml:space="preserve"> </w:t>
        </w:r>
        <w:r w:rsidRPr="009E0B9B">
          <w:rPr>
            <w:rStyle w:val="ab"/>
            <w:rFonts w:eastAsia="黑体" w:cs="Arial" w:hint="eastAsia"/>
            <w:bCs/>
            <w:noProof/>
            <w:kern w:val="44"/>
          </w:rPr>
          <w:t>主要风险及管控措施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_Toc120723629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hyperlink>
    </w:p>
    <w:p w:rsidR="00D91EB4" w:rsidRDefault="00D91EB4" w:rsidP="00401D37">
      <w:pPr>
        <w:pStyle w:val="20"/>
        <w:widowControl/>
        <w:tabs>
          <w:tab w:val="right" w:leader="dot" w:pos="8296"/>
        </w:tabs>
        <w:spacing w:line="240" w:lineRule="auto"/>
        <w:ind w:leftChars="200" w:left="420"/>
        <w:rPr>
          <w:rFonts w:ascii="Times New Roman" w:eastAsia="仿宋" w:hAnsi="Times New Roman" w:cs="Times New Roman"/>
        </w:rPr>
      </w:pPr>
      <w:r w:rsidRPr="00401D37">
        <w:rPr>
          <w:rStyle w:val="ab"/>
          <w:rFonts w:ascii="黑体" w:eastAsia="黑体" w:hAnsi="黑体"/>
          <w:smallCaps w:val="0"/>
          <w:noProof/>
          <w:kern w:val="2"/>
          <w:szCs w:val="22"/>
        </w:rPr>
        <w:fldChar w:fldCharType="end"/>
      </w:r>
    </w:p>
    <w:p w:rsidR="00D91EB4" w:rsidRDefault="00D91EB4">
      <w:pPr>
        <w:rPr>
          <w:rFonts w:ascii="Times New Roman" w:eastAsia="仿宋" w:hAnsi="Times New Roman" w:cs="Times New Roman"/>
        </w:rPr>
      </w:pPr>
    </w:p>
    <w:p w:rsidR="00D91EB4" w:rsidRDefault="00D91EB4">
      <w:pPr>
        <w:rPr>
          <w:rFonts w:ascii="Times New Roman" w:eastAsia="仿宋" w:hAnsi="Times New Roman" w:cs="Times New Roman"/>
        </w:rPr>
      </w:pPr>
      <w:bookmarkStart w:id="0" w:name="_GoBack"/>
      <w:bookmarkEnd w:id="0"/>
    </w:p>
    <w:p w:rsidR="00D91EB4" w:rsidRDefault="00D91EB4">
      <w:pPr>
        <w:rPr>
          <w:rFonts w:ascii="Times New Roman" w:hAnsi="Times New Roman" w:cs="Times New Roman"/>
        </w:rPr>
      </w:pPr>
    </w:p>
    <w:p w:rsidR="00D91EB4" w:rsidRDefault="00D91EB4">
      <w:pPr>
        <w:rPr>
          <w:rFonts w:ascii="Times New Roman" w:hAnsi="Times New Roman" w:cs="Times New Roman"/>
        </w:rPr>
        <w:sectPr w:rsidR="00D91EB4">
          <w:footerReference w:type="default" r:id="rId10"/>
          <w:pgSz w:w="11907" w:h="16840"/>
          <w:pgMar w:top="1571" w:right="1191" w:bottom="1247" w:left="1191" w:header="851" w:footer="567" w:gutter="567"/>
          <w:pgNumType w:fmt="upperRoman"/>
          <w:cols w:space="720"/>
          <w:docGrid w:linePitch="286" w:charSpace="535"/>
        </w:sectPr>
      </w:pPr>
    </w:p>
    <w:p w:rsidR="00D91EB4" w:rsidRPr="00316046" w:rsidRDefault="00D91EB4" w:rsidP="00316046">
      <w:pPr>
        <w:pStyle w:val="1"/>
        <w:keepLines/>
        <w:numPr>
          <w:ilvl w:val="0"/>
          <w:numId w:val="1"/>
        </w:numPr>
        <w:tabs>
          <w:tab w:val="left" w:pos="-426"/>
        </w:tabs>
        <w:spacing w:beforeLines="100" w:before="240" w:afterLines="100" w:after="240"/>
        <w:jc w:val="both"/>
        <w:rPr>
          <w:rFonts w:eastAsia="黑体" w:cs="Arial"/>
          <w:bCs/>
          <w:kern w:val="44"/>
          <w:sz w:val="32"/>
          <w:szCs w:val="44"/>
        </w:rPr>
      </w:pPr>
      <w:bookmarkStart w:id="1" w:name="_Toc19971"/>
      <w:bookmarkStart w:id="2" w:name="_Toc120723617"/>
      <w:r w:rsidRPr="00316046">
        <w:rPr>
          <w:rFonts w:eastAsia="黑体" w:cs="Arial" w:hint="eastAsia"/>
          <w:bCs/>
          <w:kern w:val="44"/>
          <w:sz w:val="32"/>
          <w:szCs w:val="44"/>
        </w:rPr>
        <w:lastRenderedPageBreak/>
        <w:t>产品简介</w:t>
      </w:r>
      <w:bookmarkEnd w:id="1"/>
      <w:bookmarkEnd w:id="2"/>
    </w:p>
    <w:p w:rsidR="00D91EB4" w:rsidRPr="00316046" w:rsidRDefault="00D91EB4" w:rsidP="00316046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bookmarkStart w:id="3" w:name="_Toc7877"/>
      <w:bookmarkStart w:id="4" w:name="_Toc8556"/>
      <w:r w:rsidRPr="00316046">
        <w:rPr>
          <w:rFonts w:ascii="Arial" w:eastAsia="宋体" w:hAnsi="Arial" w:cs="Arial" w:hint="eastAsia"/>
          <w:kern w:val="0"/>
          <w:szCs w:val="21"/>
        </w:rPr>
        <w:t>摄像机组件是</w:t>
      </w:r>
      <w:r w:rsidRPr="00316046">
        <w:rPr>
          <w:rFonts w:ascii="Arial" w:eastAsia="宋体" w:hAnsi="Arial" w:cs="Arial" w:hint="eastAsia"/>
          <w:kern w:val="0"/>
          <w:szCs w:val="21"/>
        </w:rPr>
        <w:t>DT-200</w:t>
      </w:r>
      <w:r w:rsidRPr="00316046">
        <w:rPr>
          <w:rFonts w:ascii="Arial" w:eastAsia="宋体" w:hAnsi="Arial" w:cs="Arial" w:hint="eastAsia"/>
          <w:kern w:val="0"/>
          <w:szCs w:val="21"/>
        </w:rPr>
        <w:t>型定位同步及高清视频系统中高清图像采集源，分为三种型号</w:t>
      </w:r>
      <w:r w:rsidRPr="00316046">
        <w:rPr>
          <w:rFonts w:ascii="Arial" w:eastAsia="宋体" w:hAnsi="Arial" w:cs="Arial" w:hint="eastAsia"/>
          <w:kern w:val="0"/>
          <w:szCs w:val="21"/>
        </w:rPr>
        <w:t>DT-200-IPC-01</w:t>
      </w:r>
      <w:r w:rsidRPr="00316046">
        <w:rPr>
          <w:rFonts w:ascii="Arial" w:eastAsia="宋体" w:hAnsi="Arial" w:cs="Arial" w:hint="eastAsia"/>
          <w:kern w:val="0"/>
          <w:szCs w:val="21"/>
        </w:rPr>
        <w:t>、</w:t>
      </w:r>
      <w:r w:rsidRPr="00316046">
        <w:rPr>
          <w:rFonts w:ascii="Arial" w:eastAsia="宋体" w:hAnsi="Arial" w:cs="Arial" w:hint="eastAsia"/>
          <w:kern w:val="0"/>
          <w:szCs w:val="21"/>
        </w:rPr>
        <w:t>DT-200-IPC-02</w:t>
      </w:r>
      <w:r w:rsidRPr="00316046">
        <w:rPr>
          <w:rFonts w:ascii="Arial" w:eastAsia="宋体" w:hAnsi="Arial" w:cs="Arial" w:hint="eastAsia"/>
          <w:kern w:val="0"/>
          <w:szCs w:val="21"/>
        </w:rPr>
        <w:t>、</w:t>
      </w:r>
      <w:r w:rsidRPr="00316046">
        <w:rPr>
          <w:rFonts w:ascii="Arial" w:eastAsia="宋体" w:hAnsi="Arial" w:cs="Arial" w:hint="eastAsia"/>
          <w:kern w:val="0"/>
          <w:szCs w:val="21"/>
        </w:rPr>
        <w:t>DT-200-IPC-03</w:t>
      </w:r>
      <w:r w:rsidRPr="00316046">
        <w:rPr>
          <w:rFonts w:ascii="Arial" w:eastAsia="宋体" w:hAnsi="Arial" w:cs="Arial" w:hint="eastAsia"/>
          <w:kern w:val="0"/>
          <w:szCs w:val="21"/>
        </w:rPr>
        <w:t>，分别安装于车辆正向车头、反向车头、发电机房及检测系统等位置，用于监视行车过程中的视频信息和检测系统状态。</w:t>
      </w:r>
    </w:p>
    <w:p w:rsidR="00D91EB4" w:rsidRDefault="00D91EB4" w:rsidP="00316046">
      <w:pPr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 wp14:anchorId="4A3C94B6" wp14:editId="1121E8D4">
            <wp:extent cx="5582920" cy="1676400"/>
            <wp:effectExtent l="0" t="0" r="177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76" b="20565"/>
                    <a:stretch>
                      <a:fillRect/>
                    </a:stretch>
                  </pic:blipFill>
                  <pic:spPr>
                    <a:xfrm>
                      <a:off x="0" y="0"/>
                      <a:ext cx="5582920" cy="16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EB4" w:rsidRPr="00171BCB" w:rsidRDefault="00D91EB4" w:rsidP="00171BC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171BCB">
        <w:rPr>
          <w:rFonts w:ascii="Arial" w:eastAsia="黑体" w:hAnsi="Arial" w:cs="Arial"/>
          <w:kern w:val="0"/>
          <w:szCs w:val="21"/>
        </w:rPr>
        <w:t>图</w:t>
      </w:r>
      <w:r w:rsidRPr="00171BCB">
        <w:rPr>
          <w:rFonts w:ascii="Arial" w:eastAsia="黑体" w:hAnsi="Arial" w:cs="Arial"/>
          <w:kern w:val="0"/>
          <w:szCs w:val="21"/>
        </w:rPr>
        <w:t>1.1 DT-200-IPC-01</w:t>
      </w:r>
      <w:r w:rsidRPr="00171BCB">
        <w:rPr>
          <w:rFonts w:ascii="Arial" w:eastAsia="黑体" w:hAnsi="Arial" w:cs="Arial" w:hint="eastAsia"/>
          <w:kern w:val="0"/>
          <w:szCs w:val="21"/>
        </w:rPr>
        <w:t>示意图</w:t>
      </w:r>
    </w:p>
    <w:p w:rsidR="00D91EB4" w:rsidRDefault="00D91EB4" w:rsidP="00171BCB">
      <w:pPr>
        <w:widowControl/>
        <w:jc w:val="center"/>
      </w:pPr>
      <w:r>
        <w:rPr>
          <w:rFonts w:hint="eastAsia"/>
          <w:noProof/>
        </w:rPr>
        <w:drawing>
          <wp:inline distT="0" distB="0" distL="114300" distR="114300" wp14:anchorId="5CEDD745" wp14:editId="2B684C22">
            <wp:extent cx="1637665" cy="1490345"/>
            <wp:effectExtent l="0" t="0" r="635" b="14605"/>
            <wp:docPr id="5" name="图片 5" descr="a598b0a1b583c4928c8cffd10ba1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598b0a1b583c4928c8cffd10ba166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37665" cy="149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EB4" w:rsidRDefault="00D91EB4">
      <w:pPr>
        <w:jc w:val="center"/>
        <w:rPr>
          <w:rFonts w:ascii="Times New Roman" w:eastAsia="黑体" w:hAnsi="Times New Roman" w:cs="Times New Roman"/>
          <w:szCs w:val="21"/>
        </w:rPr>
      </w:pPr>
    </w:p>
    <w:p w:rsidR="00D91EB4" w:rsidRPr="00171BCB" w:rsidRDefault="00D91EB4" w:rsidP="00171BC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171BCB">
        <w:rPr>
          <w:rFonts w:ascii="Arial" w:eastAsia="黑体" w:hAnsi="Arial" w:cs="Arial" w:hint="eastAsia"/>
          <w:kern w:val="0"/>
          <w:szCs w:val="21"/>
        </w:rPr>
        <w:t>图</w:t>
      </w:r>
      <w:r w:rsidRPr="00171BCB">
        <w:rPr>
          <w:rFonts w:ascii="Arial" w:eastAsia="黑体" w:hAnsi="Arial" w:cs="Arial" w:hint="eastAsia"/>
          <w:kern w:val="0"/>
          <w:szCs w:val="21"/>
        </w:rPr>
        <w:t>1.2 DT-200-IPC-02</w:t>
      </w:r>
      <w:r w:rsidRPr="00171BCB">
        <w:rPr>
          <w:rFonts w:ascii="Arial" w:eastAsia="黑体" w:hAnsi="Arial" w:cs="Arial" w:hint="eastAsia"/>
          <w:kern w:val="0"/>
          <w:szCs w:val="21"/>
        </w:rPr>
        <w:t>示意图</w:t>
      </w:r>
    </w:p>
    <w:p w:rsidR="00D91EB4" w:rsidRDefault="00D91EB4" w:rsidP="00171BCB">
      <w:pPr>
        <w:widowControl/>
        <w:jc w:val="center"/>
        <w:rPr>
          <w:rFonts w:ascii="Times New Roman" w:eastAsia="黑体" w:hAnsi="Times New Roman" w:cs="Times New Roman"/>
          <w:szCs w:val="21"/>
        </w:rPr>
      </w:pPr>
      <w:r>
        <w:rPr>
          <w:noProof/>
        </w:rPr>
        <w:drawing>
          <wp:inline distT="0" distB="0" distL="114300" distR="114300" wp14:anchorId="5B3D7490" wp14:editId="5FADABB3">
            <wp:extent cx="2924175" cy="2314575"/>
            <wp:effectExtent l="0" t="0" r="9525" b="952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EB4" w:rsidRPr="00171BCB" w:rsidRDefault="00D91EB4" w:rsidP="00171BC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171BCB">
        <w:rPr>
          <w:rFonts w:ascii="Arial" w:eastAsia="黑体" w:hAnsi="Arial" w:cs="Arial" w:hint="eastAsia"/>
          <w:kern w:val="0"/>
          <w:szCs w:val="21"/>
        </w:rPr>
        <w:t>图</w:t>
      </w:r>
      <w:r w:rsidRPr="00171BCB">
        <w:rPr>
          <w:rFonts w:ascii="Arial" w:eastAsia="黑体" w:hAnsi="Arial" w:cs="Arial" w:hint="eastAsia"/>
          <w:kern w:val="0"/>
          <w:szCs w:val="21"/>
        </w:rPr>
        <w:t>1.2 DT-200-IPC-03</w:t>
      </w:r>
      <w:r w:rsidRPr="00171BCB">
        <w:rPr>
          <w:rFonts w:ascii="Arial" w:eastAsia="黑体" w:hAnsi="Arial" w:cs="Arial" w:hint="eastAsia"/>
          <w:kern w:val="0"/>
          <w:szCs w:val="21"/>
        </w:rPr>
        <w:t>示意图</w:t>
      </w:r>
      <w:r w:rsidRPr="00171BCB">
        <w:rPr>
          <w:rFonts w:ascii="Arial" w:eastAsia="黑体" w:hAnsi="Arial" w:cs="Arial" w:hint="eastAsia"/>
          <w:kern w:val="0"/>
          <w:szCs w:val="21"/>
        </w:rPr>
        <w:t>(</w:t>
      </w:r>
      <w:r w:rsidRPr="00171BCB">
        <w:rPr>
          <w:rFonts w:ascii="Arial" w:eastAsia="黑体" w:hAnsi="Arial" w:cs="Arial" w:hint="eastAsia"/>
          <w:kern w:val="0"/>
          <w:szCs w:val="21"/>
        </w:rPr>
        <w:t>以实物为准）</w:t>
      </w:r>
    </w:p>
    <w:p w:rsidR="00D91EB4" w:rsidRPr="00316046" w:rsidRDefault="00D91EB4" w:rsidP="00316046">
      <w:pPr>
        <w:pStyle w:val="1"/>
        <w:keepLines/>
        <w:numPr>
          <w:ilvl w:val="0"/>
          <w:numId w:val="1"/>
        </w:numPr>
        <w:tabs>
          <w:tab w:val="left" w:pos="-426"/>
        </w:tabs>
        <w:spacing w:beforeLines="100" w:before="240" w:afterLines="100" w:after="240"/>
        <w:jc w:val="both"/>
        <w:rPr>
          <w:rFonts w:eastAsia="黑体" w:cs="Arial"/>
          <w:bCs/>
          <w:kern w:val="44"/>
          <w:sz w:val="32"/>
          <w:szCs w:val="44"/>
        </w:rPr>
      </w:pPr>
      <w:bookmarkStart w:id="5" w:name="_Toc120723618"/>
      <w:r w:rsidRPr="00316046">
        <w:rPr>
          <w:rFonts w:eastAsia="黑体" w:cs="Arial" w:hint="eastAsia"/>
          <w:bCs/>
          <w:kern w:val="44"/>
          <w:sz w:val="32"/>
          <w:szCs w:val="44"/>
        </w:rPr>
        <w:t>组成清单</w:t>
      </w:r>
      <w:bookmarkEnd w:id="3"/>
      <w:bookmarkEnd w:id="4"/>
      <w:bookmarkEnd w:id="5"/>
    </w:p>
    <w:p w:rsidR="00D91EB4" w:rsidRPr="00171BCB" w:rsidRDefault="00D91EB4" w:rsidP="00316046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bookmarkStart w:id="6" w:name="_Toc27067"/>
      <w:bookmarkStart w:id="7" w:name="_Toc3223"/>
      <w:r w:rsidRPr="00171BCB">
        <w:rPr>
          <w:rFonts w:ascii="Arial" w:eastAsia="宋体" w:hAnsi="Arial" w:cs="Arial" w:hint="eastAsia"/>
          <w:kern w:val="0"/>
          <w:szCs w:val="21"/>
        </w:rPr>
        <w:t>所含部件清单如表</w:t>
      </w:r>
      <w:r w:rsidRPr="00171BCB">
        <w:rPr>
          <w:rFonts w:ascii="Arial" w:eastAsia="宋体" w:hAnsi="Arial" w:cs="Arial" w:hint="eastAsia"/>
          <w:kern w:val="0"/>
          <w:szCs w:val="21"/>
        </w:rPr>
        <w:t>2.1</w:t>
      </w:r>
      <w:r w:rsidRPr="00171BCB">
        <w:rPr>
          <w:rFonts w:ascii="Arial" w:eastAsia="宋体" w:hAnsi="Arial" w:cs="Arial" w:hint="eastAsia"/>
          <w:kern w:val="0"/>
          <w:szCs w:val="21"/>
        </w:rPr>
        <w:t>。</w:t>
      </w:r>
    </w:p>
    <w:p w:rsidR="00171BCB" w:rsidRDefault="00171BCB">
      <w:pPr>
        <w:jc w:val="center"/>
        <w:rPr>
          <w:rFonts w:hAnsi="宋体"/>
          <w:szCs w:val="21"/>
        </w:rPr>
      </w:pPr>
    </w:p>
    <w:p w:rsidR="00171BCB" w:rsidRDefault="00171BCB">
      <w:pPr>
        <w:jc w:val="center"/>
        <w:rPr>
          <w:rFonts w:hAnsi="宋体"/>
          <w:szCs w:val="21"/>
        </w:rPr>
      </w:pPr>
    </w:p>
    <w:p w:rsidR="00D91EB4" w:rsidRPr="00404A1F" w:rsidRDefault="00D91EB4" w:rsidP="00404A1F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404A1F">
        <w:rPr>
          <w:rFonts w:ascii="Arial" w:eastAsia="黑体" w:hAnsi="Arial" w:cs="Arial"/>
          <w:kern w:val="0"/>
          <w:szCs w:val="21"/>
        </w:rPr>
        <w:t>表</w:t>
      </w:r>
      <w:r w:rsidRPr="00404A1F">
        <w:rPr>
          <w:rFonts w:ascii="Arial" w:eastAsia="黑体" w:hAnsi="Arial" w:cs="Arial" w:hint="eastAsia"/>
          <w:kern w:val="0"/>
          <w:szCs w:val="21"/>
        </w:rPr>
        <w:t>2.1</w:t>
      </w:r>
    </w:p>
    <w:tbl>
      <w:tblPr>
        <w:tblW w:w="9070" w:type="dxa"/>
        <w:jc w:val="center"/>
        <w:tblLayout w:type="fixed"/>
        <w:tblLook w:val="04A0" w:firstRow="1" w:lastRow="0" w:firstColumn="1" w:lastColumn="0" w:noHBand="0" w:noVBand="1"/>
      </w:tblPr>
      <w:tblGrid>
        <w:gridCol w:w="1194"/>
        <w:gridCol w:w="1836"/>
        <w:gridCol w:w="870"/>
        <w:gridCol w:w="855"/>
        <w:gridCol w:w="815"/>
        <w:gridCol w:w="3500"/>
      </w:tblGrid>
      <w:tr w:rsidR="00D91EB4" w:rsidRPr="00404A1F">
        <w:trPr>
          <w:trHeight w:val="582"/>
          <w:jc w:val="center"/>
        </w:trPr>
        <w:tc>
          <w:tcPr>
            <w:tcW w:w="11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B4" w:rsidRPr="00404A1F" w:rsidRDefault="00D91EB4" w:rsidP="00404A1F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04A1F">
              <w:rPr>
                <w:rFonts w:ascii="宋体" w:eastAsia="宋体" w:hAnsi="宋体" w:cs="Times New Roman" w:hint="eastAsia"/>
                <w:b/>
                <w:szCs w:val="21"/>
              </w:rPr>
              <w:t>型号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EB4" w:rsidRPr="00404A1F" w:rsidRDefault="00D91EB4" w:rsidP="00404A1F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proofErr w:type="gramStart"/>
            <w:r w:rsidRPr="00404A1F">
              <w:rPr>
                <w:rFonts w:ascii="宋体" w:eastAsia="宋体" w:hAnsi="宋体" w:cs="Times New Roman" w:hint="eastAsia"/>
                <w:b/>
                <w:szCs w:val="21"/>
              </w:rPr>
              <w:t>一级子件</w:t>
            </w:r>
            <w:proofErr w:type="gramEnd"/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EB4" w:rsidRPr="00404A1F" w:rsidRDefault="00D91EB4" w:rsidP="00404A1F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04A1F">
              <w:rPr>
                <w:rFonts w:ascii="宋体" w:eastAsia="宋体" w:hAnsi="宋体" w:cs="Times New Roman" w:hint="eastAsia"/>
                <w:b/>
                <w:szCs w:val="21"/>
              </w:rPr>
              <w:t>品牌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1EB4" w:rsidRPr="00404A1F" w:rsidRDefault="00D91EB4" w:rsidP="00404A1F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04A1F">
              <w:rPr>
                <w:rFonts w:ascii="宋体" w:eastAsia="宋体" w:hAnsi="宋体" w:cs="Times New Roman" w:hint="eastAsia"/>
                <w:b/>
                <w:szCs w:val="21"/>
              </w:rPr>
              <w:t>数量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1EB4" w:rsidRPr="00404A1F" w:rsidRDefault="00D91EB4" w:rsidP="00404A1F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04A1F">
              <w:rPr>
                <w:rFonts w:ascii="宋体" w:eastAsia="宋体" w:hAnsi="宋体" w:cs="Times New Roman" w:hint="eastAsia"/>
                <w:b/>
                <w:szCs w:val="21"/>
              </w:rPr>
              <w:t>单位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1EB4" w:rsidRPr="00404A1F" w:rsidRDefault="00D91EB4" w:rsidP="00404A1F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04A1F">
              <w:rPr>
                <w:rFonts w:ascii="宋体" w:eastAsia="宋体" w:hAnsi="宋体" w:cs="Times New Roman" w:hint="eastAsia"/>
                <w:b/>
                <w:szCs w:val="21"/>
              </w:rPr>
              <w:t>备注</w:t>
            </w:r>
          </w:p>
        </w:tc>
      </w:tr>
      <w:tr w:rsidR="00D91EB4" w:rsidRPr="00404A1F">
        <w:trPr>
          <w:trHeight w:val="563"/>
          <w:jc w:val="center"/>
        </w:trPr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D01711">
              <w:rPr>
                <w:rFonts w:ascii="Arial" w:eastAsia="宋体" w:hAnsi="Arial" w:cs="Arial" w:hint="eastAsia"/>
                <w:szCs w:val="21"/>
              </w:rPr>
              <w:t>DT-200-IPC-01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D01711">
              <w:rPr>
                <w:rFonts w:ascii="Arial" w:eastAsia="宋体" w:hAnsi="Arial" w:cs="Arial" w:hint="eastAsia"/>
                <w:szCs w:val="21"/>
              </w:rPr>
              <w:t>摄像机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D01711">
              <w:rPr>
                <w:rFonts w:ascii="Arial" w:eastAsia="宋体" w:hAnsi="Arial" w:cs="Arial" w:hint="eastAsia"/>
                <w:szCs w:val="21"/>
              </w:rPr>
              <w:t>定制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D01711">
              <w:rPr>
                <w:rFonts w:ascii="Arial" w:eastAsia="宋体" w:hAnsi="Arial" w:cs="Arial" w:hint="eastAsia"/>
                <w:szCs w:val="21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D01711">
              <w:rPr>
                <w:rFonts w:ascii="Arial" w:eastAsia="宋体" w:hAnsi="Arial" w:cs="Arial" w:hint="eastAsia"/>
                <w:szCs w:val="21"/>
              </w:rPr>
              <w:t>台</w:t>
            </w:r>
          </w:p>
        </w:tc>
        <w:tc>
          <w:tcPr>
            <w:tcW w:w="35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D01711">
              <w:rPr>
                <w:rFonts w:ascii="Arial" w:eastAsia="宋体" w:hAnsi="Arial" w:cs="Arial" w:hint="eastAsia"/>
                <w:szCs w:val="21"/>
              </w:rPr>
              <w:t>车头安装；</w:t>
            </w:r>
          </w:p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D01711">
              <w:rPr>
                <w:rFonts w:ascii="Arial" w:eastAsia="宋体" w:hAnsi="Arial" w:cs="Arial" w:hint="eastAsia"/>
                <w:szCs w:val="21"/>
              </w:rPr>
              <w:t>每个摄像机组件搭配一个电源模块（</w:t>
            </w:r>
            <w:r w:rsidRPr="00D01711">
              <w:rPr>
                <w:rFonts w:ascii="Arial" w:eastAsia="宋体" w:hAnsi="Arial" w:cs="Arial" w:hint="eastAsia"/>
                <w:szCs w:val="21"/>
              </w:rPr>
              <w:t>EDR-120-12</w:t>
            </w:r>
            <w:r w:rsidRPr="00D01711">
              <w:rPr>
                <w:rFonts w:ascii="Arial" w:eastAsia="宋体" w:hAnsi="Arial" w:cs="Arial" w:hint="eastAsia"/>
                <w:szCs w:val="21"/>
              </w:rPr>
              <w:t>）</w:t>
            </w:r>
          </w:p>
        </w:tc>
      </w:tr>
      <w:tr w:rsidR="00D91EB4" w:rsidRPr="00404A1F">
        <w:trPr>
          <w:trHeight w:val="563"/>
          <w:jc w:val="center"/>
        </w:trPr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B4" w:rsidRPr="00D01711" w:rsidRDefault="00D91EB4" w:rsidP="00D01711">
            <w:pPr>
              <w:spacing w:before="2" w:line="140" w:lineRule="exac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D01711">
              <w:rPr>
                <w:rFonts w:ascii="Arial" w:eastAsia="宋体" w:hAnsi="Arial" w:cs="Arial" w:hint="eastAsia"/>
                <w:szCs w:val="21"/>
              </w:rPr>
              <w:t>镜头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D01711">
              <w:rPr>
                <w:rFonts w:ascii="Arial" w:eastAsia="宋体" w:hAnsi="Arial" w:cs="Arial" w:hint="eastAsia"/>
                <w:szCs w:val="21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proofErr w:type="gramStart"/>
            <w:r w:rsidRPr="00D01711">
              <w:rPr>
                <w:rFonts w:ascii="Arial" w:eastAsia="宋体" w:hAnsi="Arial" w:cs="Arial" w:hint="eastAsia"/>
                <w:szCs w:val="21"/>
              </w:rPr>
              <w:t>个</w:t>
            </w:r>
            <w:proofErr w:type="gramEnd"/>
          </w:p>
        </w:tc>
        <w:tc>
          <w:tcPr>
            <w:tcW w:w="350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D91EB4" w:rsidRPr="00404A1F">
        <w:trPr>
          <w:trHeight w:val="563"/>
          <w:jc w:val="center"/>
        </w:trPr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B4" w:rsidRPr="00D01711" w:rsidRDefault="00D91EB4" w:rsidP="00D01711">
            <w:pPr>
              <w:spacing w:before="2" w:line="140" w:lineRule="exac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D01711">
              <w:rPr>
                <w:rFonts w:ascii="Arial" w:eastAsia="宋体" w:hAnsi="Arial" w:cs="Arial" w:hint="eastAsia"/>
                <w:szCs w:val="21"/>
              </w:rPr>
              <w:t>镜头转接圈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D01711">
              <w:rPr>
                <w:rFonts w:ascii="Arial" w:eastAsia="宋体" w:hAnsi="Arial" w:cs="Arial" w:hint="eastAsia"/>
                <w:szCs w:val="21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proofErr w:type="gramStart"/>
            <w:r w:rsidRPr="00D01711">
              <w:rPr>
                <w:rFonts w:ascii="Arial" w:eastAsia="宋体" w:hAnsi="Arial" w:cs="Arial" w:hint="eastAsia"/>
                <w:szCs w:val="21"/>
              </w:rPr>
              <w:t>个</w:t>
            </w:r>
            <w:proofErr w:type="gramEnd"/>
          </w:p>
        </w:tc>
        <w:tc>
          <w:tcPr>
            <w:tcW w:w="35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D91EB4" w:rsidRPr="00404A1F">
        <w:trPr>
          <w:trHeight w:val="563"/>
          <w:jc w:val="center"/>
        </w:trPr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D01711">
              <w:rPr>
                <w:rFonts w:ascii="Arial" w:eastAsia="宋体" w:hAnsi="Arial" w:cs="Arial" w:hint="eastAsia"/>
                <w:szCs w:val="21"/>
              </w:rPr>
              <w:t>DT-200-IPC-02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D01711">
              <w:rPr>
                <w:rFonts w:ascii="Arial" w:eastAsia="宋体" w:hAnsi="Arial" w:cs="Arial" w:hint="eastAsia"/>
                <w:szCs w:val="21"/>
              </w:rPr>
              <w:t>摄像机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D01711">
              <w:rPr>
                <w:rFonts w:ascii="Arial" w:eastAsia="宋体" w:hAnsi="Arial" w:cs="Arial" w:hint="eastAsia"/>
                <w:szCs w:val="21"/>
              </w:rPr>
              <w:t>定制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D01711">
              <w:rPr>
                <w:rFonts w:ascii="Arial" w:eastAsia="宋体" w:hAnsi="Arial" w:cs="Arial" w:hint="eastAsia"/>
                <w:szCs w:val="21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D01711">
              <w:rPr>
                <w:rFonts w:ascii="Arial" w:eastAsia="宋体" w:hAnsi="Arial" w:cs="Arial" w:hint="eastAsia"/>
                <w:szCs w:val="21"/>
              </w:rPr>
              <w:t>台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D01711">
              <w:rPr>
                <w:rFonts w:ascii="Arial" w:eastAsia="宋体" w:hAnsi="Arial" w:cs="Arial" w:hint="eastAsia"/>
                <w:szCs w:val="21"/>
              </w:rPr>
              <w:t>车内安装（车载半球）</w:t>
            </w:r>
          </w:p>
        </w:tc>
      </w:tr>
      <w:tr w:rsidR="00D91EB4" w:rsidRPr="00404A1F">
        <w:trPr>
          <w:trHeight w:val="563"/>
          <w:jc w:val="center"/>
        </w:trPr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EB4" w:rsidRPr="00D01711" w:rsidRDefault="00D91EB4" w:rsidP="00D01711">
            <w:pPr>
              <w:spacing w:before="2" w:line="140" w:lineRule="exac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D01711">
              <w:rPr>
                <w:rFonts w:ascii="Arial" w:eastAsia="宋体" w:hAnsi="Arial" w:cs="Arial" w:hint="eastAsia"/>
                <w:szCs w:val="21"/>
              </w:rPr>
              <w:t>配套安装附件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D01711">
              <w:rPr>
                <w:rFonts w:ascii="Arial" w:eastAsia="宋体" w:hAnsi="Arial" w:cs="Arial" w:hint="eastAsia"/>
                <w:szCs w:val="21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D01711">
              <w:rPr>
                <w:rFonts w:ascii="Arial" w:eastAsia="宋体" w:hAnsi="Arial" w:cs="Arial" w:hint="eastAsia"/>
                <w:szCs w:val="21"/>
              </w:rPr>
              <w:t>套</w:t>
            </w:r>
          </w:p>
        </w:tc>
        <w:tc>
          <w:tcPr>
            <w:tcW w:w="350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D91EB4" w:rsidRPr="00404A1F">
        <w:trPr>
          <w:trHeight w:val="563"/>
          <w:jc w:val="center"/>
        </w:trPr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D01711">
              <w:rPr>
                <w:rFonts w:ascii="Arial" w:eastAsia="宋体" w:hAnsi="Arial" w:cs="Arial" w:hint="eastAsia"/>
                <w:szCs w:val="21"/>
              </w:rPr>
              <w:t>DT-200-IPC-03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D01711">
              <w:rPr>
                <w:rFonts w:ascii="Arial" w:eastAsia="宋体" w:hAnsi="Arial" w:cs="Arial" w:hint="eastAsia"/>
                <w:szCs w:val="21"/>
              </w:rPr>
              <w:t>摄像机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D01711">
              <w:rPr>
                <w:rFonts w:ascii="Arial" w:eastAsia="宋体" w:hAnsi="Arial" w:cs="Arial" w:hint="eastAsia"/>
                <w:szCs w:val="21"/>
              </w:rPr>
              <w:t>定制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D01711">
              <w:rPr>
                <w:rFonts w:ascii="Arial" w:eastAsia="宋体" w:hAnsi="Arial" w:cs="Arial" w:hint="eastAsia"/>
                <w:szCs w:val="21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D01711">
              <w:rPr>
                <w:rFonts w:ascii="Arial" w:eastAsia="宋体" w:hAnsi="Arial" w:cs="Arial" w:hint="eastAsia"/>
                <w:szCs w:val="21"/>
              </w:rPr>
              <w:t>台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D01711">
              <w:rPr>
                <w:rFonts w:ascii="Arial" w:eastAsia="宋体" w:hAnsi="Arial" w:cs="Arial" w:hint="eastAsia"/>
                <w:szCs w:val="21"/>
              </w:rPr>
              <w:t>车下安装</w:t>
            </w:r>
          </w:p>
        </w:tc>
      </w:tr>
      <w:tr w:rsidR="00D91EB4" w:rsidRPr="00404A1F">
        <w:trPr>
          <w:trHeight w:val="563"/>
          <w:jc w:val="center"/>
        </w:trPr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B4" w:rsidRPr="00404A1F" w:rsidRDefault="00D91EB4" w:rsidP="00404A1F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D01711">
              <w:rPr>
                <w:rFonts w:ascii="Arial" w:eastAsia="宋体" w:hAnsi="Arial" w:cs="Arial" w:hint="eastAsia"/>
                <w:szCs w:val="21"/>
              </w:rPr>
              <w:t>配套安装附件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D01711">
              <w:rPr>
                <w:rFonts w:ascii="Arial" w:eastAsia="宋体" w:hAnsi="Arial" w:cs="Arial" w:hint="eastAsia"/>
                <w:szCs w:val="21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B4" w:rsidRPr="00D01711" w:rsidRDefault="00D91EB4" w:rsidP="00D0171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D01711">
              <w:rPr>
                <w:rFonts w:ascii="Arial" w:eastAsia="宋体" w:hAnsi="Arial" w:cs="Arial" w:hint="eastAsia"/>
                <w:szCs w:val="21"/>
              </w:rPr>
              <w:t>套</w:t>
            </w:r>
          </w:p>
        </w:tc>
        <w:tc>
          <w:tcPr>
            <w:tcW w:w="350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1EB4" w:rsidRPr="00404A1F" w:rsidRDefault="00D91EB4" w:rsidP="00404A1F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</w:tbl>
    <w:p w:rsidR="00D91EB4" w:rsidRPr="00316046" w:rsidRDefault="00D91EB4" w:rsidP="00316046">
      <w:pPr>
        <w:pStyle w:val="1"/>
        <w:keepLines/>
        <w:numPr>
          <w:ilvl w:val="0"/>
          <w:numId w:val="1"/>
        </w:numPr>
        <w:tabs>
          <w:tab w:val="left" w:pos="-426"/>
        </w:tabs>
        <w:spacing w:beforeLines="100" w:before="240" w:afterLines="100" w:after="240"/>
        <w:jc w:val="both"/>
        <w:rPr>
          <w:rFonts w:eastAsia="黑体" w:cs="Arial"/>
          <w:bCs/>
          <w:kern w:val="44"/>
          <w:sz w:val="32"/>
          <w:szCs w:val="44"/>
        </w:rPr>
      </w:pPr>
      <w:bookmarkStart w:id="8" w:name="_Toc120723619"/>
      <w:r w:rsidRPr="00316046">
        <w:rPr>
          <w:rFonts w:eastAsia="黑体" w:cs="Arial" w:hint="eastAsia"/>
          <w:bCs/>
          <w:kern w:val="44"/>
          <w:sz w:val="32"/>
          <w:szCs w:val="44"/>
        </w:rPr>
        <w:t>技术要求</w:t>
      </w:r>
      <w:bookmarkEnd w:id="6"/>
      <w:bookmarkEnd w:id="7"/>
      <w:bookmarkEnd w:id="8"/>
    </w:p>
    <w:p w:rsidR="00D91EB4" w:rsidRPr="00316046" w:rsidRDefault="00D91EB4" w:rsidP="00316046">
      <w:pPr>
        <w:pStyle w:val="2"/>
        <w:keepNext/>
        <w:keepLines/>
        <w:tabs>
          <w:tab w:val="clear" w:pos="786"/>
          <w:tab w:val="left" w:pos="-1843"/>
        </w:tabs>
        <w:adjustRightInd w:val="0"/>
        <w:snapToGrid w:val="0"/>
        <w:spacing w:beforeLines="100" w:before="240" w:afterLines="50" w:after="120"/>
        <w:ind w:left="562" w:hanging="420"/>
        <w:jc w:val="both"/>
        <w:rPr>
          <w:rFonts w:ascii="黑体" w:eastAsia="黑体" w:hAnsi="黑体" w:cs="Times New Roman"/>
          <w:b/>
          <w:kern w:val="2"/>
          <w:sz w:val="30"/>
          <w:szCs w:val="30"/>
        </w:rPr>
      </w:pPr>
      <w:bookmarkStart w:id="9" w:name="_Toc23165"/>
      <w:bookmarkStart w:id="10" w:name="_Toc25724"/>
      <w:bookmarkStart w:id="11" w:name="_Toc120723620"/>
      <w:r w:rsidRPr="00316046">
        <w:rPr>
          <w:rFonts w:ascii="黑体" w:eastAsia="黑体" w:hAnsi="黑体" w:cs="Times New Roman" w:hint="eastAsia"/>
          <w:b/>
          <w:kern w:val="2"/>
          <w:sz w:val="30"/>
          <w:szCs w:val="30"/>
        </w:rPr>
        <w:t>3.1 主要技术条件</w:t>
      </w:r>
      <w:bookmarkEnd w:id="9"/>
      <w:bookmarkEnd w:id="11"/>
    </w:p>
    <w:p w:rsidR="00D91EB4" w:rsidRPr="006E4B36" w:rsidRDefault="00D91EB4" w:rsidP="00453ADC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6E4B36">
        <w:rPr>
          <w:rFonts w:ascii="Arial" w:eastAsia="宋体" w:hAnsi="Arial" w:cs="Arial"/>
          <w:kern w:val="0"/>
          <w:szCs w:val="21"/>
        </w:rPr>
        <w:t>1</w:t>
      </w:r>
      <w:r w:rsidRPr="006E4B36">
        <w:rPr>
          <w:rFonts w:ascii="Arial" w:eastAsia="宋体" w:hAnsi="Arial" w:cs="Arial" w:hint="eastAsia"/>
          <w:kern w:val="0"/>
          <w:szCs w:val="21"/>
        </w:rPr>
        <w:t>）具有光学变焦镜头，满足最大视场角覆盖线路环境及两侧环境的要求。</w:t>
      </w:r>
    </w:p>
    <w:p w:rsidR="00D91EB4" w:rsidRPr="006E4B36" w:rsidRDefault="00D91EB4" w:rsidP="00453ADC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6E4B36">
        <w:rPr>
          <w:rFonts w:ascii="Arial" w:eastAsia="宋体" w:hAnsi="Arial" w:cs="Arial"/>
          <w:kern w:val="0"/>
          <w:szCs w:val="21"/>
        </w:rPr>
        <w:t>2</w:t>
      </w:r>
      <w:r w:rsidRPr="006E4B36">
        <w:rPr>
          <w:rFonts w:ascii="Arial" w:eastAsia="宋体" w:hAnsi="Arial" w:cs="Arial" w:hint="eastAsia"/>
          <w:kern w:val="0"/>
          <w:szCs w:val="21"/>
        </w:rPr>
        <w:t>）具有防抖功能，保证清晰稳定的画面。</w:t>
      </w:r>
    </w:p>
    <w:p w:rsidR="00D91EB4" w:rsidRPr="006E4B36" w:rsidRDefault="00D91EB4" w:rsidP="00453ADC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6E4B36">
        <w:rPr>
          <w:rFonts w:ascii="Arial" w:eastAsia="宋体" w:hAnsi="Arial" w:cs="Arial" w:hint="eastAsia"/>
          <w:kern w:val="0"/>
          <w:szCs w:val="21"/>
        </w:rPr>
        <w:t>3</w:t>
      </w:r>
      <w:r w:rsidRPr="006E4B36">
        <w:rPr>
          <w:rFonts w:ascii="Arial" w:eastAsia="宋体" w:hAnsi="Arial" w:cs="Arial" w:hint="eastAsia"/>
          <w:kern w:val="0"/>
          <w:szCs w:val="21"/>
        </w:rPr>
        <w:t>）饱和度</w:t>
      </w:r>
      <w:r w:rsidRPr="006E4B36">
        <w:rPr>
          <w:rFonts w:ascii="Arial" w:eastAsia="宋体" w:hAnsi="Arial" w:cs="Arial" w:hint="eastAsia"/>
          <w:kern w:val="0"/>
          <w:szCs w:val="21"/>
        </w:rPr>
        <w:t>,</w:t>
      </w:r>
      <w:r w:rsidRPr="006E4B36">
        <w:rPr>
          <w:rFonts w:ascii="Arial" w:eastAsia="宋体" w:hAnsi="Arial" w:cs="Arial" w:hint="eastAsia"/>
          <w:kern w:val="0"/>
          <w:szCs w:val="21"/>
        </w:rPr>
        <w:t>亮度</w:t>
      </w:r>
      <w:r w:rsidRPr="006E4B36">
        <w:rPr>
          <w:rFonts w:ascii="Arial" w:eastAsia="宋体" w:hAnsi="Arial" w:cs="Arial" w:hint="eastAsia"/>
          <w:kern w:val="0"/>
          <w:szCs w:val="21"/>
        </w:rPr>
        <w:t>,</w:t>
      </w:r>
      <w:r w:rsidRPr="006E4B36">
        <w:rPr>
          <w:rFonts w:ascii="Arial" w:eastAsia="宋体" w:hAnsi="Arial" w:cs="Arial" w:hint="eastAsia"/>
          <w:kern w:val="0"/>
          <w:szCs w:val="21"/>
        </w:rPr>
        <w:t>对比度</w:t>
      </w:r>
      <w:r w:rsidRPr="006E4B36">
        <w:rPr>
          <w:rFonts w:ascii="Arial" w:eastAsia="宋体" w:hAnsi="Arial" w:cs="Arial" w:hint="eastAsia"/>
          <w:kern w:val="0"/>
          <w:szCs w:val="21"/>
        </w:rPr>
        <w:t>,</w:t>
      </w:r>
      <w:r w:rsidRPr="006E4B36">
        <w:rPr>
          <w:rFonts w:ascii="Arial" w:eastAsia="宋体" w:hAnsi="Arial" w:cs="Arial" w:hint="eastAsia"/>
          <w:kern w:val="0"/>
          <w:szCs w:val="21"/>
        </w:rPr>
        <w:t>白平衡</w:t>
      </w:r>
      <w:r w:rsidRPr="006E4B36">
        <w:rPr>
          <w:rFonts w:ascii="Arial" w:eastAsia="宋体" w:hAnsi="Arial" w:cs="Arial" w:hint="eastAsia"/>
          <w:kern w:val="0"/>
          <w:szCs w:val="21"/>
        </w:rPr>
        <w:t>,</w:t>
      </w:r>
      <w:r w:rsidRPr="006E4B36">
        <w:rPr>
          <w:rFonts w:ascii="Arial" w:eastAsia="宋体" w:hAnsi="Arial" w:cs="Arial" w:hint="eastAsia"/>
          <w:kern w:val="0"/>
          <w:szCs w:val="21"/>
        </w:rPr>
        <w:t>增益通过软件可调。</w:t>
      </w:r>
    </w:p>
    <w:p w:rsidR="00D91EB4" w:rsidRPr="006E4B36" w:rsidRDefault="00D91EB4" w:rsidP="00453ADC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6E4B36">
        <w:rPr>
          <w:rFonts w:ascii="Arial" w:eastAsia="宋体" w:hAnsi="Arial" w:cs="Arial" w:hint="eastAsia"/>
          <w:kern w:val="0"/>
          <w:szCs w:val="21"/>
        </w:rPr>
        <w:t>4</w:t>
      </w:r>
      <w:r w:rsidRPr="006E4B36">
        <w:rPr>
          <w:rFonts w:ascii="Arial" w:eastAsia="宋体" w:hAnsi="Arial" w:cs="Arial" w:hint="eastAsia"/>
          <w:kern w:val="0"/>
          <w:szCs w:val="21"/>
        </w:rPr>
        <w:t>）录制视频分辨率满足高清视频监控需求。</w:t>
      </w:r>
    </w:p>
    <w:p w:rsidR="00D91EB4" w:rsidRPr="006E4B36" w:rsidRDefault="00D91EB4" w:rsidP="00453ADC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6E4B36">
        <w:rPr>
          <w:rFonts w:ascii="Arial" w:eastAsia="宋体" w:hAnsi="Arial" w:cs="Arial" w:hint="eastAsia"/>
          <w:kern w:val="0"/>
          <w:szCs w:val="21"/>
        </w:rPr>
        <w:t>5</w:t>
      </w:r>
      <w:r w:rsidRPr="006E4B36">
        <w:rPr>
          <w:rFonts w:ascii="Arial" w:eastAsia="宋体" w:hAnsi="Arial" w:cs="Arial" w:hint="eastAsia"/>
          <w:kern w:val="0"/>
          <w:szCs w:val="21"/>
        </w:rPr>
        <w:t>）</w:t>
      </w:r>
      <w:r w:rsidRPr="006E4B36">
        <w:rPr>
          <w:rFonts w:ascii="Arial" w:eastAsia="宋体" w:hAnsi="Arial" w:cs="Arial" w:hint="eastAsia"/>
          <w:kern w:val="0"/>
          <w:szCs w:val="21"/>
        </w:rPr>
        <w:t>3D</w:t>
      </w:r>
      <w:r w:rsidRPr="006E4B36">
        <w:rPr>
          <w:rFonts w:ascii="Arial" w:eastAsia="宋体" w:hAnsi="Arial" w:cs="Arial" w:hint="eastAsia"/>
          <w:kern w:val="0"/>
          <w:szCs w:val="21"/>
        </w:rPr>
        <w:t>数字降噪。</w:t>
      </w:r>
    </w:p>
    <w:p w:rsidR="00D91EB4" w:rsidRPr="006E4B36" w:rsidRDefault="006E4B36" w:rsidP="00453ADC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6</w:t>
      </w:r>
      <w:r w:rsidRPr="006E4B36">
        <w:rPr>
          <w:rFonts w:ascii="Arial" w:eastAsia="宋体" w:hAnsi="Arial" w:cs="Arial" w:hint="eastAsia"/>
          <w:kern w:val="0"/>
          <w:szCs w:val="21"/>
        </w:rPr>
        <w:t>）</w:t>
      </w:r>
      <w:r w:rsidR="00D91EB4" w:rsidRPr="006E4B36">
        <w:rPr>
          <w:rFonts w:ascii="Arial" w:eastAsia="宋体" w:hAnsi="Arial" w:cs="Arial" w:hint="eastAsia"/>
          <w:kern w:val="0"/>
          <w:szCs w:val="21"/>
        </w:rPr>
        <w:t>具有除雾功能，满足全天候工作需求。</w:t>
      </w:r>
    </w:p>
    <w:p w:rsidR="00D91EB4" w:rsidRPr="00453ADC" w:rsidRDefault="00D91EB4" w:rsidP="00453ADC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</w:p>
    <w:p w:rsidR="00D91EB4" w:rsidRPr="00893D76" w:rsidRDefault="00D91EB4" w:rsidP="00453ADC">
      <w:pPr>
        <w:jc w:val="center"/>
        <w:rPr>
          <w:rFonts w:ascii="Arial" w:eastAsia="黑体" w:hAnsi="Arial" w:cs="Arial"/>
          <w:kern w:val="0"/>
          <w:szCs w:val="21"/>
        </w:rPr>
      </w:pPr>
      <w:r w:rsidRPr="00893D76">
        <w:rPr>
          <w:rFonts w:ascii="Arial" w:eastAsia="黑体" w:hAnsi="Arial" w:cs="Arial" w:hint="eastAsia"/>
          <w:kern w:val="0"/>
          <w:szCs w:val="21"/>
        </w:rPr>
        <w:t>表</w:t>
      </w:r>
      <w:r w:rsidRPr="00893D76">
        <w:rPr>
          <w:rFonts w:ascii="Arial" w:eastAsia="黑体" w:hAnsi="Arial" w:cs="Arial" w:hint="eastAsia"/>
          <w:kern w:val="0"/>
          <w:szCs w:val="21"/>
        </w:rPr>
        <w:t>3.</w:t>
      </w:r>
      <w:r w:rsidRPr="00893D76">
        <w:rPr>
          <w:rFonts w:ascii="Arial" w:eastAsia="黑体" w:hAnsi="Arial" w:cs="Arial"/>
          <w:kern w:val="0"/>
          <w:szCs w:val="21"/>
        </w:rPr>
        <w:t>1</w:t>
      </w:r>
      <w:r w:rsidRPr="00893D76">
        <w:rPr>
          <w:rFonts w:ascii="Arial" w:eastAsia="黑体" w:hAnsi="Arial" w:cs="Arial" w:hint="eastAsia"/>
          <w:kern w:val="0"/>
          <w:szCs w:val="21"/>
        </w:rPr>
        <w:t>.1 DT-200-IPC-01</w:t>
      </w:r>
      <w:r w:rsidRPr="00893D76">
        <w:rPr>
          <w:rFonts w:ascii="Arial" w:eastAsia="黑体" w:hAnsi="Arial" w:cs="Arial" w:hint="eastAsia"/>
          <w:kern w:val="0"/>
          <w:szCs w:val="21"/>
        </w:rPr>
        <w:t>（车载枪机）技术参数</w:t>
      </w:r>
    </w:p>
    <w:p w:rsidR="00D91EB4" w:rsidRDefault="00D91EB4">
      <w:pPr>
        <w:spacing w:before="2" w:line="140" w:lineRule="exact"/>
        <w:rPr>
          <w:rFonts w:ascii="Arial" w:hAnsi="Arial" w:cs="Arial"/>
          <w:sz w:val="14"/>
          <w:szCs w:val="14"/>
        </w:rPr>
      </w:pPr>
    </w:p>
    <w:tbl>
      <w:tblPr>
        <w:tblW w:w="8914" w:type="dxa"/>
        <w:tblInd w:w="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1"/>
        <w:gridCol w:w="6053"/>
      </w:tblGrid>
      <w:tr w:rsidR="00D91EB4" w:rsidRPr="008E677D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型号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DT-200-IPC-01</w:t>
            </w:r>
          </w:p>
        </w:tc>
      </w:tr>
      <w:tr w:rsidR="00D91EB4" w:rsidRPr="008E677D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功能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车载枪机</w:t>
            </w:r>
          </w:p>
        </w:tc>
      </w:tr>
      <w:tr w:rsidR="00D91EB4" w:rsidRPr="008E677D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视频制式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支持</w:t>
            </w:r>
            <w:r w:rsidRPr="004943C1">
              <w:rPr>
                <w:rFonts w:ascii="Arial" w:eastAsia="宋体" w:hAnsi="Arial" w:cs="Arial" w:hint="eastAsia"/>
                <w:szCs w:val="21"/>
              </w:rPr>
              <w:t xml:space="preserve"> PAL/NTSC </w:t>
            </w:r>
            <w:r w:rsidRPr="004943C1">
              <w:rPr>
                <w:rFonts w:ascii="Arial" w:eastAsia="宋体" w:hAnsi="Arial" w:cs="Arial" w:hint="eastAsia"/>
                <w:szCs w:val="21"/>
              </w:rPr>
              <w:t>制式切换</w:t>
            </w:r>
          </w:p>
        </w:tc>
      </w:tr>
      <w:tr w:rsidR="00D91EB4" w:rsidRPr="008E677D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成像传感器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400W 1/1.8</w:t>
            </w:r>
            <w:r w:rsidRPr="004943C1">
              <w:rPr>
                <w:rFonts w:ascii="Arial" w:eastAsia="宋体" w:hAnsi="Arial" w:cs="Arial" w:hint="eastAsia"/>
                <w:szCs w:val="21"/>
              </w:rPr>
              <w:t>英寸高清</w:t>
            </w:r>
            <w:r w:rsidRPr="004943C1">
              <w:rPr>
                <w:rFonts w:ascii="Arial" w:eastAsia="宋体" w:hAnsi="Arial" w:cs="Arial" w:hint="eastAsia"/>
                <w:szCs w:val="21"/>
              </w:rPr>
              <w:t xml:space="preserve"> CMOS</w:t>
            </w:r>
          </w:p>
        </w:tc>
      </w:tr>
      <w:tr w:rsidR="00D91EB4" w:rsidRPr="008E677D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最大图像尺寸</w:t>
            </w:r>
            <w:proofErr w:type="gramStart"/>
            <w:r w:rsidRPr="004943C1">
              <w:rPr>
                <w:rFonts w:ascii="Arial" w:eastAsia="宋体" w:hAnsi="Arial" w:cs="Arial" w:hint="eastAsia"/>
                <w:szCs w:val="21"/>
              </w:rPr>
              <w:t>及帧率</w:t>
            </w:r>
            <w:proofErr w:type="gramEnd"/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2688</w:t>
            </w:r>
            <w:r w:rsidRPr="004943C1">
              <w:rPr>
                <w:rFonts w:ascii="Arial" w:eastAsia="宋体" w:hAnsi="Arial" w:cs="Arial" w:hint="eastAsia"/>
                <w:szCs w:val="21"/>
              </w:rPr>
              <w:t>×</w:t>
            </w:r>
            <w:r w:rsidRPr="004943C1">
              <w:rPr>
                <w:rFonts w:ascii="Arial" w:eastAsia="宋体" w:hAnsi="Arial" w:cs="Arial" w:hint="eastAsia"/>
                <w:szCs w:val="21"/>
              </w:rPr>
              <w:t>1520 25fps</w:t>
            </w:r>
          </w:p>
        </w:tc>
      </w:tr>
      <w:tr w:rsidR="00D91EB4" w:rsidRPr="008E677D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视频输出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RJ45 10M / 100M/ 1000M</w:t>
            </w:r>
            <w:r w:rsidRPr="004943C1">
              <w:rPr>
                <w:rFonts w:ascii="Arial" w:eastAsia="宋体" w:hAnsi="Arial" w:cs="Arial" w:hint="eastAsia"/>
                <w:szCs w:val="21"/>
              </w:rPr>
              <w:t>自适应以太网口</w:t>
            </w:r>
          </w:p>
        </w:tc>
      </w:tr>
      <w:tr w:rsidR="00D91EB4" w:rsidRPr="008E677D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透雾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支持</w:t>
            </w:r>
          </w:p>
        </w:tc>
      </w:tr>
      <w:tr w:rsidR="00D91EB4" w:rsidRPr="008E677D">
        <w:trPr>
          <w:trHeight w:val="113"/>
        </w:trPr>
        <w:tc>
          <w:tcPr>
            <w:tcW w:w="286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焦距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至少满足</w:t>
            </w:r>
            <w:r w:rsidRPr="004943C1">
              <w:rPr>
                <w:rFonts w:ascii="Arial" w:eastAsia="宋体" w:hAnsi="Arial" w:cs="Arial" w:hint="eastAsia"/>
                <w:szCs w:val="21"/>
              </w:rPr>
              <w:t xml:space="preserve"> 3.8mm~13mm</w:t>
            </w:r>
          </w:p>
        </w:tc>
      </w:tr>
      <w:tr w:rsidR="00D91EB4" w:rsidRPr="008E677D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光学变倍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≥</w:t>
            </w:r>
            <w:r w:rsidRPr="004943C1">
              <w:rPr>
                <w:rFonts w:ascii="Arial" w:eastAsia="宋体" w:hAnsi="Arial" w:cs="Arial" w:hint="eastAsia"/>
                <w:szCs w:val="21"/>
              </w:rPr>
              <w:t xml:space="preserve">3 </w:t>
            </w:r>
            <w:proofErr w:type="gramStart"/>
            <w:r w:rsidRPr="004943C1">
              <w:rPr>
                <w:rFonts w:ascii="Arial" w:eastAsia="宋体" w:hAnsi="Arial" w:cs="Arial" w:hint="eastAsia"/>
                <w:szCs w:val="21"/>
              </w:rPr>
              <w:t>倍</w:t>
            </w:r>
            <w:proofErr w:type="gramEnd"/>
          </w:p>
        </w:tc>
      </w:tr>
      <w:tr w:rsidR="00D91EB4" w:rsidRPr="008E677D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lastRenderedPageBreak/>
              <w:t>自动白平衡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支持</w:t>
            </w:r>
          </w:p>
        </w:tc>
      </w:tr>
      <w:tr w:rsidR="00D91EB4" w:rsidRPr="008E677D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电子快门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 xml:space="preserve">1/ </w:t>
            </w:r>
            <w:r w:rsidRPr="004943C1">
              <w:rPr>
                <w:rFonts w:ascii="Arial" w:eastAsia="宋体" w:hAnsi="Arial" w:cs="Arial" w:hint="eastAsia"/>
                <w:szCs w:val="21"/>
              </w:rPr>
              <w:t>秒至</w:t>
            </w:r>
            <w:r w:rsidRPr="004943C1">
              <w:rPr>
                <w:rFonts w:ascii="Arial" w:eastAsia="宋体" w:hAnsi="Arial" w:cs="Arial" w:hint="eastAsia"/>
                <w:szCs w:val="21"/>
              </w:rPr>
              <w:t xml:space="preserve"> 1/100,000 </w:t>
            </w:r>
            <w:r w:rsidRPr="004943C1">
              <w:rPr>
                <w:rFonts w:ascii="Arial" w:eastAsia="宋体" w:hAnsi="Arial" w:cs="Arial" w:hint="eastAsia"/>
                <w:szCs w:val="21"/>
              </w:rPr>
              <w:t>秒</w:t>
            </w:r>
          </w:p>
        </w:tc>
      </w:tr>
      <w:tr w:rsidR="00D91EB4" w:rsidRPr="008E677D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光圈数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F1.4</w:t>
            </w:r>
          </w:p>
        </w:tc>
      </w:tr>
      <w:tr w:rsidR="00D91EB4" w:rsidRPr="008E677D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视频压缩码率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32Kbps~16Mbps</w:t>
            </w:r>
          </w:p>
        </w:tc>
      </w:tr>
      <w:tr w:rsidR="00D91EB4" w:rsidRPr="008E677D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视频压缩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H.264 / H265 / MJPEG</w:t>
            </w:r>
          </w:p>
        </w:tc>
      </w:tr>
      <w:tr w:rsidR="00D91EB4" w:rsidRPr="008E677D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字幕叠加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支持里程、线路信息、车次号、日期、时间、速度</w:t>
            </w:r>
          </w:p>
        </w:tc>
      </w:tr>
      <w:tr w:rsidR="00D91EB4" w:rsidRPr="008E677D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输入电压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DC12V</w:t>
            </w:r>
            <w:r w:rsidRPr="004943C1">
              <w:rPr>
                <w:rFonts w:ascii="Arial" w:eastAsia="宋体" w:hAnsi="Arial" w:cs="Arial" w:hint="eastAsia"/>
                <w:szCs w:val="21"/>
              </w:rPr>
              <w:t>±</w:t>
            </w:r>
            <w:r w:rsidRPr="004943C1">
              <w:rPr>
                <w:rFonts w:ascii="Arial" w:eastAsia="宋体" w:hAnsi="Arial" w:cs="Arial" w:hint="eastAsia"/>
                <w:szCs w:val="21"/>
              </w:rPr>
              <w:t>10%</w:t>
            </w:r>
          </w:p>
        </w:tc>
      </w:tr>
      <w:tr w:rsidR="00D91EB4" w:rsidRPr="008E677D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功耗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小于</w:t>
            </w:r>
            <w:r w:rsidRPr="004943C1">
              <w:rPr>
                <w:rFonts w:ascii="Arial" w:eastAsia="宋体" w:hAnsi="Arial" w:cs="Arial" w:hint="eastAsia"/>
                <w:szCs w:val="21"/>
              </w:rPr>
              <w:t xml:space="preserve"> 11W</w:t>
            </w:r>
          </w:p>
        </w:tc>
      </w:tr>
      <w:tr w:rsidR="00D91EB4" w:rsidRPr="008E677D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尺寸（</w:t>
            </w:r>
            <w:r w:rsidRPr="004943C1">
              <w:rPr>
                <w:rFonts w:ascii="Arial" w:eastAsia="宋体" w:hAnsi="Arial" w:cs="Arial"/>
                <w:szCs w:val="21"/>
              </w:rPr>
              <w:t>mm</w:t>
            </w:r>
            <w:r w:rsidRPr="004943C1">
              <w:rPr>
                <w:rFonts w:ascii="Arial" w:eastAsia="宋体" w:hAnsi="Arial" w:cs="Arial" w:hint="eastAsia"/>
                <w:szCs w:val="21"/>
              </w:rPr>
              <w:t>）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177</w:t>
            </w:r>
            <w:r w:rsidRPr="004943C1">
              <w:rPr>
                <w:rFonts w:ascii="Arial" w:eastAsia="宋体" w:hAnsi="Arial" w:cs="Arial" w:hint="eastAsia"/>
                <w:szCs w:val="21"/>
              </w:rPr>
              <w:t>×</w:t>
            </w:r>
            <w:r w:rsidRPr="004943C1">
              <w:rPr>
                <w:rFonts w:ascii="Arial" w:eastAsia="宋体" w:hAnsi="Arial" w:cs="Arial" w:hint="eastAsia"/>
                <w:szCs w:val="21"/>
              </w:rPr>
              <w:t>69</w:t>
            </w:r>
            <w:r w:rsidRPr="004943C1">
              <w:rPr>
                <w:rFonts w:ascii="Arial" w:eastAsia="宋体" w:hAnsi="Arial" w:cs="Arial" w:hint="eastAsia"/>
                <w:szCs w:val="21"/>
              </w:rPr>
              <w:t>×</w:t>
            </w:r>
            <w:r w:rsidRPr="004943C1">
              <w:rPr>
                <w:rFonts w:ascii="Arial" w:eastAsia="宋体" w:hAnsi="Arial" w:cs="Arial" w:hint="eastAsia"/>
                <w:szCs w:val="21"/>
              </w:rPr>
              <w:t>79</w:t>
            </w:r>
          </w:p>
        </w:tc>
      </w:tr>
      <w:tr w:rsidR="00D91EB4" w:rsidRPr="008E677D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工作温湿度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-30</w:t>
            </w:r>
            <w:r w:rsidRPr="004943C1">
              <w:rPr>
                <w:rFonts w:ascii="Arial" w:eastAsia="宋体" w:hAnsi="Arial" w:cs="Arial" w:hint="eastAsia"/>
                <w:szCs w:val="21"/>
              </w:rPr>
              <w:t>℃</w:t>
            </w:r>
            <w:r w:rsidRPr="004943C1">
              <w:rPr>
                <w:rFonts w:ascii="Arial" w:eastAsia="宋体" w:hAnsi="Arial" w:cs="Arial" w:hint="eastAsia"/>
                <w:szCs w:val="21"/>
              </w:rPr>
              <w:t>~70</w:t>
            </w:r>
            <w:r w:rsidRPr="004943C1">
              <w:rPr>
                <w:rFonts w:ascii="Arial" w:eastAsia="宋体" w:hAnsi="Arial" w:cs="Arial" w:hint="eastAsia"/>
                <w:szCs w:val="21"/>
              </w:rPr>
              <w:t>℃，湿度小于</w:t>
            </w:r>
            <w:r w:rsidRPr="004943C1">
              <w:rPr>
                <w:rFonts w:ascii="Arial" w:eastAsia="宋体" w:hAnsi="Arial" w:cs="Arial" w:hint="eastAsia"/>
                <w:szCs w:val="21"/>
              </w:rPr>
              <w:t>90%</w:t>
            </w:r>
            <w:r w:rsidRPr="004943C1">
              <w:rPr>
                <w:rFonts w:ascii="Arial" w:eastAsia="宋体" w:hAnsi="Arial" w:cs="Arial" w:hint="eastAsia"/>
                <w:szCs w:val="21"/>
              </w:rPr>
              <w:t>（无凝结）</w:t>
            </w:r>
          </w:p>
        </w:tc>
      </w:tr>
      <w:tr w:rsidR="00D91EB4" w:rsidRPr="008E677D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软件</w:t>
            </w:r>
            <w:r w:rsidRPr="004943C1">
              <w:rPr>
                <w:rFonts w:ascii="Arial" w:eastAsia="宋体" w:hAnsi="Arial" w:cs="Arial"/>
                <w:szCs w:val="21"/>
              </w:rPr>
              <w:t>SDK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支持海康</w:t>
            </w:r>
            <w:r w:rsidRPr="004943C1">
              <w:rPr>
                <w:rFonts w:ascii="Arial" w:eastAsia="宋体" w:hAnsi="Arial" w:cs="Arial" w:hint="eastAsia"/>
                <w:szCs w:val="21"/>
              </w:rPr>
              <w:t>V6.1.6.45_build20210302</w:t>
            </w:r>
            <w:r w:rsidRPr="004943C1">
              <w:rPr>
                <w:rFonts w:ascii="Arial" w:eastAsia="宋体" w:hAnsi="Arial" w:cs="Arial" w:hint="eastAsia"/>
                <w:szCs w:val="21"/>
              </w:rPr>
              <w:t>版本开发包</w:t>
            </w:r>
          </w:p>
        </w:tc>
      </w:tr>
      <w:tr w:rsidR="00D91EB4" w:rsidRPr="008E677D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重量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1000g</w:t>
            </w:r>
          </w:p>
        </w:tc>
      </w:tr>
    </w:tbl>
    <w:p w:rsidR="00D91EB4" w:rsidRDefault="00D91EB4">
      <w:pPr>
        <w:rPr>
          <w:rFonts w:ascii="宋体"/>
          <w:szCs w:val="21"/>
        </w:rPr>
      </w:pPr>
    </w:p>
    <w:p w:rsidR="00D91EB4" w:rsidRPr="003943BB" w:rsidRDefault="00D91EB4" w:rsidP="00453ADC">
      <w:pPr>
        <w:jc w:val="center"/>
        <w:rPr>
          <w:rFonts w:ascii="Arial" w:eastAsia="黑体" w:hAnsi="Arial" w:cs="Arial"/>
          <w:kern w:val="0"/>
          <w:szCs w:val="21"/>
        </w:rPr>
      </w:pPr>
      <w:r w:rsidRPr="003943BB">
        <w:rPr>
          <w:rFonts w:ascii="Arial" w:eastAsia="黑体" w:hAnsi="Arial" w:cs="Arial" w:hint="eastAsia"/>
          <w:kern w:val="0"/>
          <w:szCs w:val="21"/>
        </w:rPr>
        <w:t>表</w:t>
      </w:r>
      <w:r w:rsidRPr="003943BB">
        <w:rPr>
          <w:rFonts w:ascii="Arial" w:eastAsia="黑体" w:hAnsi="Arial" w:cs="Arial"/>
          <w:kern w:val="0"/>
          <w:szCs w:val="21"/>
        </w:rPr>
        <w:t xml:space="preserve"> </w:t>
      </w:r>
      <w:r w:rsidRPr="003943BB">
        <w:rPr>
          <w:rFonts w:ascii="Arial" w:eastAsia="黑体" w:hAnsi="Arial" w:cs="Arial" w:hint="eastAsia"/>
          <w:kern w:val="0"/>
          <w:szCs w:val="21"/>
        </w:rPr>
        <w:t>3.1.</w:t>
      </w:r>
      <w:r w:rsidRPr="003943BB">
        <w:rPr>
          <w:rFonts w:ascii="Arial" w:eastAsia="黑体" w:hAnsi="Arial" w:cs="Arial"/>
          <w:kern w:val="0"/>
          <w:szCs w:val="21"/>
        </w:rPr>
        <w:t>2</w:t>
      </w:r>
      <w:r w:rsidRPr="003943BB">
        <w:rPr>
          <w:rFonts w:ascii="Arial" w:eastAsia="黑体" w:hAnsi="Arial" w:cs="Arial" w:hint="eastAsia"/>
          <w:kern w:val="0"/>
          <w:szCs w:val="21"/>
        </w:rPr>
        <w:t xml:space="preserve"> DT-200-IPC-02</w:t>
      </w:r>
      <w:r w:rsidRPr="003943BB">
        <w:rPr>
          <w:rFonts w:ascii="Arial" w:eastAsia="黑体" w:hAnsi="Arial" w:cs="Arial" w:hint="eastAsia"/>
          <w:kern w:val="0"/>
          <w:szCs w:val="21"/>
        </w:rPr>
        <w:t>（车载半球）技术参数</w:t>
      </w:r>
    </w:p>
    <w:p w:rsidR="00D91EB4" w:rsidRDefault="00D91EB4">
      <w:pPr>
        <w:spacing w:before="2" w:line="140" w:lineRule="exact"/>
        <w:rPr>
          <w:rFonts w:ascii="Arial" w:hAnsi="Arial" w:cs="Arial"/>
          <w:sz w:val="14"/>
          <w:szCs w:val="14"/>
        </w:rPr>
      </w:pPr>
    </w:p>
    <w:tbl>
      <w:tblPr>
        <w:tblW w:w="8914" w:type="dxa"/>
        <w:tblInd w:w="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1"/>
        <w:gridCol w:w="6053"/>
      </w:tblGrid>
      <w:tr w:rsidR="00D91EB4" w:rsidRPr="004943C1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型号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DT-200-IPC-02</w:t>
            </w:r>
          </w:p>
        </w:tc>
      </w:tr>
      <w:tr w:rsidR="00D91EB4" w:rsidRPr="004943C1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功能需求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车内安装</w:t>
            </w:r>
          </w:p>
        </w:tc>
      </w:tr>
      <w:tr w:rsidR="00D91EB4" w:rsidRPr="004943C1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视频制式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支持</w:t>
            </w:r>
            <w:r w:rsidRPr="004943C1">
              <w:rPr>
                <w:rFonts w:ascii="Arial" w:eastAsia="宋体" w:hAnsi="Arial" w:cs="Arial" w:hint="eastAsia"/>
                <w:szCs w:val="21"/>
              </w:rPr>
              <w:t xml:space="preserve"> PAL/NTSC </w:t>
            </w:r>
            <w:r w:rsidRPr="004943C1">
              <w:rPr>
                <w:rFonts w:ascii="Arial" w:eastAsia="宋体" w:hAnsi="Arial" w:cs="Arial" w:hint="eastAsia"/>
                <w:szCs w:val="21"/>
              </w:rPr>
              <w:t>制式切换</w:t>
            </w:r>
          </w:p>
        </w:tc>
      </w:tr>
      <w:tr w:rsidR="00D91EB4" w:rsidRPr="004943C1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成像传感器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200W 1/3</w:t>
            </w:r>
            <w:r w:rsidRPr="004943C1">
              <w:rPr>
                <w:rFonts w:ascii="Arial" w:eastAsia="宋体" w:hAnsi="Arial" w:cs="Arial" w:hint="eastAsia"/>
                <w:szCs w:val="21"/>
              </w:rPr>
              <w:t>英寸高清</w:t>
            </w:r>
            <w:r w:rsidRPr="004943C1">
              <w:rPr>
                <w:rFonts w:ascii="Arial" w:eastAsia="宋体" w:hAnsi="Arial" w:cs="Arial" w:hint="eastAsia"/>
                <w:szCs w:val="21"/>
              </w:rPr>
              <w:t>CMOS</w:t>
            </w:r>
          </w:p>
        </w:tc>
      </w:tr>
      <w:tr w:rsidR="00D91EB4" w:rsidRPr="004943C1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镜头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 xml:space="preserve">2.8mm </w:t>
            </w:r>
            <w:r w:rsidRPr="004943C1">
              <w:rPr>
                <w:rFonts w:ascii="Arial" w:eastAsia="宋体" w:hAnsi="Arial" w:cs="Arial" w:hint="eastAsia"/>
                <w:szCs w:val="21"/>
              </w:rPr>
              <w:t>水平视场角</w:t>
            </w:r>
            <w:r w:rsidRPr="004943C1">
              <w:rPr>
                <w:rFonts w:ascii="Arial" w:eastAsia="宋体" w:hAnsi="Arial" w:cs="Arial" w:hint="eastAsia"/>
                <w:szCs w:val="21"/>
              </w:rPr>
              <w:t>80</w:t>
            </w:r>
            <w:r w:rsidRPr="004943C1">
              <w:rPr>
                <w:rFonts w:ascii="Arial" w:eastAsia="宋体" w:hAnsi="Arial" w:cs="Arial" w:hint="eastAsia"/>
                <w:szCs w:val="21"/>
              </w:rPr>
              <w:t>°</w:t>
            </w:r>
          </w:p>
        </w:tc>
      </w:tr>
      <w:tr w:rsidR="00D91EB4" w:rsidRPr="004943C1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最大图像尺寸</w:t>
            </w:r>
            <w:proofErr w:type="gramStart"/>
            <w:r w:rsidRPr="004943C1">
              <w:rPr>
                <w:rFonts w:ascii="Arial" w:eastAsia="宋体" w:hAnsi="Arial" w:cs="Arial" w:hint="eastAsia"/>
                <w:szCs w:val="21"/>
              </w:rPr>
              <w:t>及帧率</w:t>
            </w:r>
            <w:proofErr w:type="gramEnd"/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1920*1080 30fps</w:t>
            </w:r>
          </w:p>
        </w:tc>
      </w:tr>
      <w:tr w:rsidR="00D91EB4" w:rsidRPr="004943C1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视频输出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M12</w:t>
            </w:r>
            <w:r w:rsidRPr="004943C1">
              <w:rPr>
                <w:rFonts w:ascii="Arial" w:eastAsia="宋体" w:hAnsi="Arial" w:cs="Arial" w:hint="eastAsia"/>
                <w:szCs w:val="21"/>
              </w:rPr>
              <w:t>以太网航插接口</w:t>
            </w:r>
          </w:p>
        </w:tc>
      </w:tr>
      <w:tr w:rsidR="00D91EB4" w:rsidRPr="004943C1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宽动态（强光抑制）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支持数字宽动态</w:t>
            </w:r>
          </w:p>
        </w:tc>
      </w:tr>
      <w:tr w:rsidR="00D91EB4" w:rsidRPr="004943C1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光圈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F1.2</w:t>
            </w:r>
          </w:p>
        </w:tc>
      </w:tr>
      <w:tr w:rsidR="00D91EB4" w:rsidRPr="004943C1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视频压缩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H.264</w:t>
            </w:r>
          </w:p>
        </w:tc>
      </w:tr>
      <w:tr w:rsidR="00D91EB4" w:rsidRPr="004943C1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字幕叠加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支持里程、线路信息、车次号、日期、时间、速度</w:t>
            </w:r>
          </w:p>
        </w:tc>
      </w:tr>
      <w:tr w:rsidR="00D91EB4" w:rsidRPr="004943C1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输入电压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DC12V</w:t>
            </w:r>
            <w:r w:rsidRPr="004943C1">
              <w:rPr>
                <w:rFonts w:ascii="Arial" w:eastAsia="宋体" w:hAnsi="Arial" w:cs="Arial" w:hint="eastAsia"/>
                <w:szCs w:val="21"/>
              </w:rPr>
              <w:t>±</w:t>
            </w:r>
            <w:r w:rsidRPr="004943C1">
              <w:rPr>
                <w:rFonts w:ascii="Arial" w:eastAsia="宋体" w:hAnsi="Arial" w:cs="Arial" w:hint="eastAsia"/>
                <w:szCs w:val="21"/>
              </w:rPr>
              <w:t xml:space="preserve">10% </w:t>
            </w:r>
          </w:p>
        </w:tc>
      </w:tr>
      <w:tr w:rsidR="00D91EB4" w:rsidRPr="004943C1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功耗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小于</w:t>
            </w:r>
            <w:r w:rsidRPr="004943C1">
              <w:rPr>
                <w:rFonts w:ascii="Arial" w:eastAsia="宋体" w:hAnsi="Arial" w:cs="Arial" w:hint="eastAsia"/>
                <w:szCs w:val="21"/>
              </w:rPr>
              <w:t xml:space="preserve"> 5W</w:t>
            </w:r>
          </w:p>
        </w:tc>
      </w:tr>
      <w:tr w:rsidR="00D91EB4" w:rsidRPr="004943C1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工作温湿度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-30</w:t>
            </w:r>
            <w:r w:rsidRPr="004943C1">
              <w:rPr>
                <w:rFonts w:ascii="Arial" w:eastAsia="宋体" w:hAnsi="Arial" w:cs="Arial" w:hint="eastAsia"/>
                <w:szCs w:val="21"/>
              </w:rPr>
              <w:t>℃</w:t>
            </w:r>
            <w:r w:rsidRPr="004943C1">
              <w:rPr>
                <w:rFonts w:ascii="Arial" w:eastAsia="宋体" w:hAnsi="Arial" w:cs="Arial" w:hint="eastAsia"/>
                <w:szCs w:val="21"/>
              </w:rPr>
              <w:t>~60</w:t>
            </w:r>
            <w:r w:rsidRPr="004943C1">
              <w:rPr>
                <w:rFonts w:ascii="Arial" w:eastAsia="宋体" w:hAnsi="Arial" w:cs="Arial" w:hint="eastAsia"/>
                <w:szCs w:val="21"/>
              </w:rPr>
              <w:t>℃，湿度小于</w:t>
            </w:r>
            <w:r w:rsidRPr="004943C1">
              <w:rPr>
                <w:rFonts w:ascii="Arial" w:eastAsia="宋体" w:hAnsi="Arial" w:cs="Arial" w:hint="eastAsia"/>
                <w:szCs w:val="21"/>
              </w:rPr>
              <w:t>95%</w:t>
            </w:r>
            <w:r w:rsidRPr="004943C1">
              <w:rPr>
                <w:rFonts w:ascii="Arial" w:eastAsia="宋体" w:hAnsi="Arial" w:cs="Arial" w:hint="eastAsia"/>
                <w:szCs w:val="21"/>
              </w:rPr>
              <w:t>（无凝结）</w:t>
            </w:r>
          </w:p>
        </w:tc>
      </w:tr>
      <w:tr w:rsidR="00D91EB4" w:rsidRPr="004943C1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软件</w:t>
            </w:r>
            <w:r w:rsidRPr="004943C1">
              <w:rPr>
                <w:rFonts w:ascii="Arial" w:eastAsia="宋体" w:hAnsi="Arial" w:cs="Arial"/>
                <w:szCs w:val="21"/>
              </w:rPr>
              <w:t>SDK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支持海康</w:t>
            </w:r>
            <w:r w:rsidRPr="004943C1">
              <w:rPr>
                <w:rFonts w:ascii="Arial" w:eastAsia="宋体" w:hAnsi="Arial" w:cs="Arial" w:hint="eastAsia"/>
                <w:szCs w:val="21"/>
              </w:rPr>
              <w:t>V5.3.2.15_build20171122</w:t>
            </w:r>
            <w:r w:rsidRPr="004943C1">
              <w:rPr>
                <w:rFonts w:ascii="Arial" w:eastAsia="宋体" w:hAnsi="Arial" w:cs="Arial" w:hint="eastAsia"/>
                <w:szCs w:val="21"/>
              </w:rPr>
              <w:t>版本开发包</w:t>
            </w:r>
          </w:p>
        </w:tc>
      </w:tr>
      <w:tr w:rsidR="00D91EB4" w:rsidRPr="004943C1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防护等级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IP66</w:t>
            </w:r>
          </w:p>
        </w:tc>
      </w:tr>
      <w:tr w:rsidR="00D91EB4" w:rsidRPr="004943C1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尺寸（</w:t>
            </w:r>
            <w:r w:rsidRPr="004943C1">
              <w:rPr>
                <w:rFonts w:ascii="Arial" w:eastAsia="宋体" w:hAnsi="Arial" w:cs="Arial" w:hint="eastAsia"/>
                <w:szCs w:val="21"/>
              </w:rPr>
              <w:t>mm</w:t>
            </w:r>
            <w:r w:rsidRPr="004943C1">
              <w:rPr>
                <w:rFonts w:ascii="Arial" w:eastAsia="宋体" w:hAnsi="Arial" w:cs="Arial" w:hint="eastAsia"/>
                <w:szCs w:val="21"/>
              </w:rPr>
              <w:t>）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99.3</w:t>
            </w:r>
            <w:r w:rsidRPr="004943C1">
              <w:rPr>
                <w:rFonts w:ascii="Arial" w:eastAsia="宋体" w:hAnsi="Arial" w:cs="Arial" w:hint="eastAsia"/>
                <w:szCs w:val="21"/>
              </w:rPr>
              <w:t>×</w:t>
            </w:r>
            <w:r w:rsidRPr="004943C1">
              <w:rPr>
                <w:rFonts w:ascii="Arial" w:eastAsia="宋体" w:hAnsi="Arial" w:cs="Arial" w:hint="eastAsia"/>
                <w:szCs w:val="21"/>
              </w:rPr>
              <w:t>96.7</w:t>
            </w:r>
            <w:r w:rsidRPr="004943C1">
              <w:rPr>
                <w:rFonts w:ascii="Arial" w:eastAsia="宋体" w:hAnsi="Arial" w:cs="Arial" w:hint="eastAsia"/>
                <w:szCs w:val="21"/>
              </w:rPr>
              <w:t>×</w:t>
            </w:r>
            <w:r w:rsidRPr="004943C1">
              <w:rPr>
                <w:rFonts w:ascii="Arial" w:eastAsia="宋体" w:hAnsi="Arial" w:cs="Arial" w:hint="eastAsia"/>
                <w:szCs w:val="21"/>
              </w:rPr>
              <w:t>52.8</w:t>
            </w:r>
          </w:p>
        </w:tc>
      </w:tr>
      <w:tr w:rsidR="00D91EB4" w:rsidRPr="004943C1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重量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400g</w:t>
            </w:r>
          </w:p>
        </w:tc>
      </w:tr>
    </w:tbl>
    <w:p w:rsidR="00D91EB4" w:rsidRDefault="00D91EB4">
      <w:pPr>
        <w:rPr>
          <w:rFonts w:ascii="宋体"/>
          <w:szCs w:val="21"/>
        </w:rPr>
      </w:pPr>
    </w:p>
    <w:p w:rsidR="00D05CE6" w:rsidRDefault="00D05CE6" w:rsidP="00453ADC">
      <w:pPr>
        <w:jc w:val="center"/>
        <w:rPr>
          <w:rFonts w:ascii="Arial" w:eastAsia="黑体" w:hAnsi="Arial" w:cs="Arial"/>
          <w:kern w:val="0"/>
          <w:szCs w:val="21"/>
        </w:rPr>
      </w:pPr>
    </w:p>
    <w:p w:rsidR="00D91EB4" w:rsidRPr="003943BB" w:rsidRDefault="00D91EB4" w:rsidP="00453ADC">
      <w:pPr>
        <w:jc w:val="center"/>
        <w:rPr>
          <w:rFonts w:ascii="Arial" w:eastAsia="黑体" w:hAnsi="Arial" w:cs="Arial"/>
          <w:kern w:val="0"/>
          <w:szCs w:val="21"/>
        </w:rPr>
      </w:pPr>
      <w:r w:rsidRPr="003943BB">
        <w:rPr>
          <w:rFonts w:ascii="Arial" w:eastAsia="黑体" w:hAnsi="Arial" w:cs="Arial" w:hint="eastAsia"/>
          <w:kern w:val="0"/>
          <w:szCs w:val="21"/>
        </w:rPr>
        <w:lastRenderedPageBreak/>
        <w:t>表</w:t>
      </w:r>
      <w:r w:rsidRPr="003943BB">
        <w:rPr>
          <w:rFonts w:ascii="Arial" w:eastAsia="黑体" w:hAnsi="Arial" w:cs="Arial"/>
          <w:kern w:val="0"/>
          <w:szCs w:val="21"/>
        </w:rPr>
        <w:t>3</w:t>
      </w:r>
      <w:r w:rsidRPr="003943BB">
        <w:rPr>
          <w:rFonts w:ascii="Arial" w:eastAsia="黑体" w:hAnsi="Arial" w:cs="Arial" w:hint="eastAsia"/>
          <w:kern w:val="0"/>
          <w:szCs w:val="21"/>
        </w:rPr>
        <w:t>.1.3 DT-200-IPC-03</w:t>
      </w:r>
      <w:r w:rsidRPr="003943BB">
        <w:rPr>
          <w:rFonts w:ascii="Arial" w:eastAsia="黑体" w:hAnsi="Arial" w:cs="Arial" w:hint="eastAsia"/>
          <w:kern w:val="0"/>
          <w:szCs w:val="21"/>
        </w:rPr>
        <w:t>（</w:t>
      </w:r>
      <w:r w:rsidR="00453ADC">
        <w:rPr>
          <w:rFonts w:ascii="Arial" w:eastAsia="黑体" w:hAnsi="Arial" w:cs="Arial" w:hint="eastAsia"/>
          <w:kern w:val="0"/>
          <w:szCs w:val="21"/>
        </w:rPr>
        <w:t>车外摄像机</w:t>
      </w:r>
      <w:r w:rsidRPr="003943BB">
        <w:rPr>
          <w:rFonts w:ascii="Arial" w:eastAsia="黑体" w:hAnsi="Arial" w:cs="Arial" w:hint="eastAsia"/>
          <w:kern w:val="0"/>
          <w:szCs w:val="21"/>
        </w:rPr>
        <w:t>）技术参数</w:t>
      </w:r>
    </w:p>
    <w:tbl>
      <w:tblPr>
        <w:tblW w:w="8914" w:type="dxa"/>
        <w:tblInd w:w="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1"/>
        <w:gridCol w:w="6053"/>
      </w:tblGrid>
      <w:tr w:rsidR="00D91EB4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型号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DT-200-IPC-03</w:t>
            </w:r>
          </w:p>
        </w:tc>
      </w:tr>
      <w:tr w:rsidR="00D91EB4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功能需求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车外安装、红外防水</w:t>
            </w:r>
          </w:p>
        </w:tc>
      </w:tr>
      <w:tr w:rsidR="00D91EB4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视频制式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支持</w:t>
            </w:r>
            <w:r w:rsidRPr="004943C1">
              <w:rPr>
                <w:rFonts w:ascii="Arial" w:eastAsia="宋体" w:hAnsi="Arial" w:cs="Arial" w:hint="eastAsia"/>
                <w:szCs w:val="21"/>
              </w:rPr>
              <w:t xml:space="preserve"> PAL/NTSC </w:t>
            </w:r>
            <w:r w:rsidRPr="004943C1">
              <w:rPr>
                <w:rFonts w:ascii="Arial" w:eastAsia="宋体" w:hAnsi="Arial" w:cs="Arial" w:hint="eastAsia"/>
                <w:szCs w:val="21"/>
              </w:rPr>
              <w:t>制式切换</w:t>
            </w:r>
          </w:p>
        </w:tc>
      </w:tr>
      <w:tr w:rsidR="00D91EB4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供电电源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DC12V / </w:t>
            </w:r>
            <w:proofErr w:type="spellStart"/>
            <w:r w:rsidRPr="004943C1">
              <w:rPr>
                <w:rFonts w:ascii="Arial" w:eastAsia="宋体" w:hAnsi="Arial" w:cs="Arial" w:hint="eastAsia"/>
                <w:szCs w:val="21"/>
              </w:rPr>
              <w:t>PoE</w:t>
            </w:r>
            <w:proofErr w:type="spellEnd"/>
            <w:r w:rsidRPr="004943C1">
              <w:rPr>
                <w:rFonts w:ascii="Arial" w:eastAsia="宋体" w:hAnsi="Arial" w:cs="Arial" w:hint="eastAsia"/>
                <w:szCs w:val="21"/>
              </w:rPr>
              <w:t>(802.3af)</w:t>
            </w:r>
          </w:p>
        </w:tc>
      </w:tr>
      <w:tr w:rsidR="00D91EB4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成像传感器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200W 1/3</w:t>
            </w:r>
            <w:r w:rsidRPr="004943C1">
              <w:rPr>
                <w:rFonts w:ascii="Arial" w:eastAsia="宋体" w:hAnsi="Arial" w:cs="Arial" w:hint="eastAsia"/>
                <w:szCs w:val="21"/>
              </w:rPr>
              <w:t>英寸高清</w:t>
            </w:r>
            <w:r w:rsidRPr="004943C1">
              <w:rPr>
                <w:rFonts w:ascii="Arial" w:eastAsia="宋体" w:hAnsi="Arial" w:cs="Arial" w:hint="eastAsia"/>
                <w:szCs w:val="21"/>
              </w:rPr>
              <w:t>CMOS</w:t>
            </w:r>
          </w:p>
        </w:tc>
      </w:tr>
      <w:tr w:rsidR="00D91EB4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镜头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 xml:space="preserve">2.8mm </w:t>
            </w:r>
            <w:r w:rsidRPr="004943C1">
              <w:rPr>
                <w:rFonts w:ascii="Arial" w:eastAsia="宋体" w:hAnsi="Arial" w:cs="Arial" w:hint="eastAsia"/>
                <w:szCs w:val="21"/>
              </w:rPr>
              <w:t>水平视场角</w:t>
            </w:r>
            <w:r w:rsidRPr="004943C1">
              <w:rPr>
                <w:rFonts w:ascii="Arial" w:eastAsia="宋体" w:hAnsi="Arial" w:cs="Arial" w:hint="eastAsia"/>
                <w:szCs w:val="21"/>
              </w:rPr>
              <w:t>80</w:t>
            </w:r>
            <w:r w:rsidRPr="004943C1">
              <w:rPr>
                <w:rFonts w:ascii="Arial" w:eastAsia="宋体" w:hAnsi="Arial" w:cs="Arial" w:hint="eastAsia"/>
                <w:szCs w:val="21"/>
              </w:rPr>
              <w:t>°</w:t>
            </w:r>
          </w:p>
        </w:tc>
      </w:tr>
      <w:tr w:rsidR="00D91EB4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最大图像尺寸</w:t>
            </w:r>
            <w:proofErr w:type="gramStart"/>
            <w:r w:rsidRPr="004943C1">
              <w:rPr>
                <w:rFonts w:ascii="Arial" w:eastAsia="宋体" w:hAnsi="Arial" w:cs="Arial" w:hint="eastAsia"/>
                <w:szCs w:val="21"/>
              </w:rPr>
              <w:t>及帧率</w:t>
            </w:r>
            <w:proofErr w:type="gramEnd"/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1920*1080 30fps</w:t>
            </w:r>
          </w:p>
        </w:tc>
      </w:tr>
      <w:tr w:rsidR="00D91EB4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视频输出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RJ45 10M / 100M </w:t>
            </w:r>
            <w:r w:rsidRPr="004943C1">
              <w:rPr>
                <w:rFonts w:ascii="Arial" w:eastAsia="宋体" w:hAnsi="Arial" w:cs="Arial" w:hint="eastAsia"/>
                <w:szCs w:val="21"/>
              </w:rPr>
              <w:t>自适应以太网口</w:t>
            </w:r>
            <w:r w:rsidRPr="004943C1">
              <w:rPr>
                <w:rFonts w:ascii="Arial" w:eastAsia="宋体" w:hAnsi="Arial" w:cs="Arial" w:hint="eastAsia"/>
                <w:szCs w:val="21"/>
              </w:rPr>
              <w:t>M12</w:t>
            </w:r>
            <w:r w:rsidRPr="004943C1">
              <w:rPr>
                <w:rFonts w:ascii="Arial" w:eastAsia="宋体" w:hAnsi="Arial" w:cs="Arial" w:hint="eastAsia"/>
                <w:szCs w:val="21"/>
              </w:rPr>
              <w:t>航插接口</w:t>
            </w:r>
          </w:p>
        </w:tc>
      </w:tr>
      <w:tr w:rsidR="00D91EB4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宽动态（强光抑制）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支持数字宽动态</w:t>
            </w:r>
          </w:p>
        </w:tc>
      </w:tr>
      <w:tr w:rsidR="00D91EB4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红外视野范围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不低于</w:t>
            </w:r>
            <w:r w:rsidRPr="004943C1">
              <w:rPr>
                <w:rFonts w:ascii="Arial" w:eastAsia="宋体" w:hAnsi="Arial" w:cs="Arial" w:hint="eastAsia"/>
                <w:szCs w:val="21"/>
              </w:rPr>
              <w:t>20m</w:t>
            </w:r>
          </w:p>
        </w:tc>
      </w:tr>
      <w:tr w:rsidR="00D91EB4">
        <w:trPr>
          <w:trHeight w:val="90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电子快门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 xml:space="preserve">1/3 </w:t>
            </w:r>
            <w:r w:rsidRPr="004943C1">
              <w:rPr>
                <w:rFonts w:ascii="Arial" w:eastAsia="宋体" w:hAnsi="Arial" w:cs="Arial" w:hint="eastAsia"/>
                <w:szCs w:val="21"/>
              </w:rPr>
              <w:t>秒至</w:t>
            </w:r>
            <w:r w:rsidRPr="004943C1">
              <w:rPr>
                <w:rFonts w:ascii="Arial" w:eastAsia="宋体" w:hAnsi="Arial" w:cs="Arial" w:hint="eastAsia"/>
                <w:szCs w:val="21"/>
              </w:rPr>
              <w:t xml:space="preserve"> 1/100,000 </w:t>
            </w:r>
            <w:r w:rsidRPr="004943C1">
              <w:rPr>
                <w:rFonts w:ascii="Arial" w:eastAsia="宋体" w:hAnsi="Arial" w:cs="Arial" w:hint="eastAsia"/>
                <w:szCs w:val="21"/>
              </w:rPr>
              <w:t>秒</w:t>
            </w:r>
          </w:p>
        </w:tc>
      </w:tr>
      <w:tr w:rsidR="00D91EB4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光圈数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F1.2</w:t>
            </w:r>
          </w:p>
        </w:tc>
      </w:tr>
      <w:tr w:rsidR="00D91EB4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视频压缩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H.264</w:t>
            </w:r>
          </w:p>
        </w:tc>
      </w:tr>
      <w:tr w:rsidR="00D91EB4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字幕叠加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支持里程、线路信息、车次号、日期、时间、速度</w:t>
            </w:r>
          </w:p>
        </w:tc>
      </w:tr>
      <w:tr w:rsidR="00D91EB4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输入电压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 xml:space="preserve">DC12V </w:t>
            </w:r>
            <w:proofErr w:type="spellStart"/>
            <w:r w:rsidRPr="004943C1">
              <w:rPr>
                <w:rFonts w:ascii="Arial" w:eastAsia="宋体" w:hAnsi="Arial" w:cs="Arial" w:hint="eastAsia"/>
                <w:szCs w:val="21"/>
              </w:rPr>
              <w:t>PoE</w:t>
            </w:r>
            <w:proofErr w:type="spellEnd"/>
            <w:r w:rsidRPr="004943C1">
              <w:rPr>
                <w:rFonts w:ascii="Arial" w:eastAsia="宋体" w:hAnsi="Arial" w:cs="Arial" w:hint="eastAsia"/>
                <w:szCs w:val="21"/>
              </w:rPr>
              <w:t>（</w:t>
            </w:r>
            <w:r w:rsidRPr="004943C1">
              <w:rPr>
                <w:rFonts w:ascii="Arial" w:eastAsia="宋体" w:hAnsi="Arial" w:cs="Arial" w:hint="eastAsia"/>
                <w:szCs w:val="21"/>
              </w:rPr>
              <w:t>802.3af</w:t>
            </w:r>
            <w:r w:rsidRPr="004943C1">
              <w:rPr>
                <w:rFonts w:ascii="Arial" w:eastAsia="宋体" w:hAnsi="Arial" w:cs="Arial" w:hint="eastAsia"/>
                <w:szCs w:val="21"/>
              </w:rPr>
              <w:t>）</w:t>
            </w:r>
          </w:p>
        </w:tc>
      </w:tr>
      <w:tr w:rsidR="00D91EB4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功耗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小于</w:t>
            </w:r>
            <w:r w:rsidRPr="004943C1">
              <w:rPr>
                <w:rFonts w:ascii="Arial" w:eastAsia="宋体" w:hAnsi="Arial" w:cs="Arial" w:hint="eastAsia"/>
                <w:szCs w:val="21"/>
              </w:rPr>
              <w:t xml:space="preserve"> 9W</w:t>
            </w:r>
          </w:p>
        </w:tc>
      </w:tr>
      <w:tr w:rsidR="00D91EB4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工作温湿度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-40</w:t>
            </w:r>
            <w:r w:rsidRPr="004943C1">
              <w:rPr>
                <w:rFonts w:ascii="Arial" w:eastAsia="宋体" w:hAnsi="Arial" w:cs="Arial" w:hint="eastAsia"/>
                <w:szCs w:val="21"/>
              </w:rPr>
              <w:t>℃</w:t>
            </w:r>
            <w:r w:rsidRPr="004943C1">
              <w:rPr>
                <w:rFonts w:ascii="Arial" w:eastAsia="宋体" w:hAnsi="Arial" w:cs="Arial" w:hint="eastAsia"/>
                <w:szCs w:val="21"/>
              </w:rPr>
              <w:t>~70</w:t>
            </w:r>
            <w:r w:rsidRPr="004943C1">
              <w:rPr>
                <w:rFonts w:ascii="Arial" w:eastAsia="宋体" w:hAnsi="Arial" w:cs="Arial" w:hint="eastAsia"/>
                <w:szCs w:val="21"/>
              </w:rPr>
              <w:t>℃，湿度小于</w:t>
            </w:r>
            <w:r w:rsidRPr="004943C1">
              <w:rPr>
                <w:rFonts w:ascii="Arial" w:eastAsia="宋体" w:hAnsi="Arial" w:cs="Arial" w:hint="eastAsia"/>
                <w:szCs w:val="21"/>
              </w:rPr>
              <w:t>95%</w:t>
            </w:r>
            <w:r w:rsidRPr="004943C1">
              <w:rPr>
                <w:rFonts w:ascii="Arial" w:eastAsia="宋体" w:hAnsi="Arial" w:cs="Arial" w:hint="eastAsia"/>
                <w:szCs w:val="21"/>
              </w:rPr>
              <w:t>（无凝结）</w:t>
            </w:r>
          </w:p>
        </w:tc>
      </w:tr>
      <w:tr w:rsidR="00D91EB4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软件</w:t>
            </w:r>
            <w:r w:rsidRPr="004943C1">
              <w:rPr>
                <w:rFonts w:ascii="Arial" w:eastAsia="宋体" w:hAnsi="Arial" w:cs="Arial" w:hint="eastAsia"/>
                <w:szCs w:val="21"/>
              </w:rPr>
              <w:t>SDK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支持海康</w:t>
            </w:r>
            <w:r w:rsidRPr="004943C1">
              <w:rPr>
                <w:rFonts w:ascii="Arial" w:eastAsia="宋体" w:hAnsi="Arial" w:cs="Arial" w:hint="eastAsia"/>
                <w:szCs w:val="21"/>
              </w:rPr>
              <w:t>V5.3.2.15_build20171122</w:t>
            </w:r>
            <w:r w:rsidRPr="004943C1">
              <w:rPr>
                <w:rFonts w:ascii="Arial" w:eastAsia="宋体" w:hAnsi="Arial" w:cs="Arial" w:hint="eastAsia"/>
                <w:szCs w:val="21"/>
              </w:rPr>
              <w:t>版本开发包</w:t>
            </w:r>
          </w:p>
        </w:tc>
      </w:tr>
      <w:tr w:rsidR="00D91EB4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防护等级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IP68</w:t>
            </w:r>
          </w:p>
        </w:tc>
      </w:tr>
      <w:tr w:rsidR="00D91EB4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防爆等级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IK10</w:t>
            </w:r>
          </w:p>
        </w:tc>
      </w:tr>
      <w:tr w:rsidR="00D91EB4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尺寸（</w:t>
            </w:r>
            <w:r w:rsidRPr="004943C1">
              <w:rPr>
                <w:rFonts w:ascii="Arial" w:eastAsia="宋体" w:hAnsi="Arial" w:cs="Arial" w:hint="eastAsia"/>
                <w:szCs w:val="21"/>
              </w:rPr>
              <w:t>mm</w:t>
            </w:r>
            <w:r w:rsidRPr="004943C1">
              <w:rPr>
                <w:rFonts w:ascii="Arial" w:eastAsia="宋体" w:hAnsi="Arial" w:cs="Arial" w:hint="eastAsia"/>
                <w:szCs w:val="21"/>
              </w:rPr>
              <w:t>）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163.7 </w:t>
            </w:r>
            <w:r w:rsidRPr="004943C1">
              <w:rPr>
                <w:rFonts w:ascii="Arial" w:eastAsia="宋体" w:hAnsi="Arial" w:cs="Arial" w:hint="eastAsia"/>
                <w:szCs w:val="21"/>
              </w:rPr>
              <w:t>×</w:t>
            </w:r>
            <w:r w:rsidRPr="004943C1">
              <w:rPr>
                <w:rFonts w:ascii="Arial" w:eastAsia="宋体" w:hAnsi="Arial" w:cs="Arial" w:hint="eastAsia"/>
                <w:szCs w:val="21"/>
              </w:rPr>
              <w:t> 122.5 </w:t>
            </w:r>
            <w:r w:rsidRPr="004943C1">
              <w:rPr>
                <w:rFonts w:ascii="Arial" w:eastAsia="宋体" w:hAnsi="Arial" w:cs="Arial" w:hint="eastAsia"/>
                <w:szCs w:val="21"/>
              </w:rPr>
              <w:t>×</w:t>
            </w:r>
            <w:r w:rsidRPr="004943C1">
              <w:rPr>
                <w:rFonts w:ascii="Arial" w:eastAsia="宋体" w:hAnsi="Arial" w:cs="Arial" w:hint="eastAsia"/>
                <w:szCs w:val="21"/>
              </w:rPr>
              <w:t> 65.1</w:t>
            </w:r>
          </w:p>
        </w:tc>
      </w:tr>
      <w:tr w:rsidR="00D91EB4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重量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1EB4" w:rsidRPr="004943C1" w:rsidRDefault="00D91EB4" w:rsidP="004943C1">
            <w:pPr>
              <w:autoSpaceDN w:val="0"/>
              <w:spacing w:line="360" w:lineRule="auto"/>
              <w:jc w:val="center"/>
              <w:rPr>
                <w:rFonts w:ascii="Arial" w:eastAsia="宋体" w:hAnsi="Arial" w:cs="Arial"/>
                <w:szCs w:val="21"/>
              </w:rPr>
            </w:pPr>
            <w:r w:rsidRPr="004943C1">
              <w:rPr>
                <w:rFonts w:ascii="Arial" w:eastAsia="宋体" w:hAnsi="Arial" w:cs="Arial" w:hint="eastAsia"/>
                <w:szCs w:val="21"/>
              </w:rPr>
              <w:t>890g</w:t>
            </w:r>
          </w:p>
        </w:tc>
      </w:tr>
      <w:bookmarkEnd w:id="10"/>
    </w:tbl>
    <w:p w:rsidR="00D91EB4" w:rsidRDefault="00D91EB4"/>
    <w:p w:rsidR="00D91EB4" w:rsidRPr="00316046" w:rsidRDefault="00D91EB4" w:rsidP="00316046">
      <w:pPr>
        <w:pStyle w:val="2"/>
        <w:keepNext/>
        <w:keepLines/>
        <w:numPr>
          <w:ilvl w:val="1"/>
          <w:numId w:val="0"/>
        </w:numPr>
        <w:tabs>
          <w:tab w:val="clear" w:pos="786"/>
          <w:tab w:val="left" w:pos="-1843"/>
        </w:tabs>
        <w:adjustRightInd w:val="0"/>
        <w:snapToGrid w:val="0"/>
        <w:spacing w:beforeLines="100" w:before="240" w:afterLines="50" w:after="120"/>
        <w:ind w:left="562" w:hanging="420"/>
        <w:jc w:val="both"/>
        <w:rPr>
          <w:rFonts w:ascii="黑体" w:eastAsia="黑体" w:hAnsi="黑体" w:cs="Times New Roman"/>
          <w:b/>
          <w:kern w:val="2"/>
          <w:sz w:val="30"/>
          <w:szCs w:val="30"/>
        </w:rPr>
      </w:pPr>
      <w:bookmarkStart w:id="12" w:name="_Toc120723621"/>
      <w:r w:rsidRPr="00316046">
        <w:rPr>
          <w:rFonts w:ascii="黑体" w:eastAsia="黑体" w:hAnsi="黑体" w:cs="Times New Roman" w:hint="eastAsia"/>
          <w:b/>
          <w:kern w:val="2"/>
          <w:sz w:val="30"/>
          <w:szCs w:val="30"/>
        </w:rPr>
        <w:t>3.2 接口要求</w:t>
      </w:r>
      <w:bookmarkEnd w:id="12"/>
    </w:p>
    <w:p w:rsidR="00D91EB4" w:rsidRPr="004943C1" w:rsidRDefault="00D91EB4" w:rsidP="00AD12CA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4943C1">
        <w:rPr>
          <w:rFonts w:ascii="Arial" w:eastAsia="宋体" w:hAnsi="Arial" w:cs="Arial" w:hint="eastAsia"/>
          <w:kern w:val="0"/>
          <w:szCs w:val="21"/>
        </w:rPr>
        <w:t>接口定义见表</w:t>
      </w:r>
      <w:r w:rsidRPr="004943C1">
        <w:rPr>
          <w:rFonts w:ascii="Arial" w:eastAsia="宋体" w:hAnsi="Arial" w:cs="Arial" w:hint="eastAsia"/>
          <w:kern w:val="0"/>
          <w:szCs w:val="21"/>
        </w:rPr>
        <w:t>3.2.1</w:t>
      </w:r>
    </w:p>
    <w:p w:rsidR="00D91EB4" w:rsidRPr="004943C1" w:rsidRDefault="00D91EB4" w:rsidP="00AD12CA">
      <w:pPr>
        <w:jc w:val="center"/>
        <w:rPr>
          <w:rFonts w:ascii="Arial" w:eastAsia="黑体" w:hAnsi="Arial" w:cs="Arial"/>
          <w:kern w:val="0"/>
          <w:szCs w:val="21"/>
        </w:rPr>
      </w:pPr>
      <w:r w:rsidRPr="004943C1">
        <w:rPr>
          <w:rFonts w:ascii="Arial" w:eastAsia="黑体" w:hAnsi="Arial" w:cs="Arial" w:hint="eastAsia"/>
          <w:kern w:val="0"/>
          <w:szCs w:val="21"/>
        </w:rPr>
        <w:t>表</w:t>
      </w:r>
      <w:r w:rsidRPr="004943C1">
        <w:rPr>
          <w:rFonts w:ascii="Arial" w:eastAsia="黑体" w:hAnsi="Arial" w:cs="Arial" w:hint="eastAsia"/>
          <w:kern w:val="0"/>
          <w:szCs w:val="21"/>
        </w:rPr>
        <w:t>3.2.1</w:t>
      </w:r>
    </w:p>
    <w:tbl>
      <w:tblPr>
        <w:tblStyle w:val="a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7"/>
        <w:gridCol w:w="1619"/>
        <w:gridCol w:w="1771"/>
        <w:gridCol w:w="3272"/>
      </w:tblGrid>
      <w:tr w:rsidR="00D91EB4" w:rsidRPr="004943C1">
        <w:trPr>
          <w:trHeight w:val="330"/>
          <w:jc w:val="center"/>
        </w:trPr>
        <w:tc>
          <w:tcPr>
            <w:tcW w:w="1927" w:type="dxa"/>
            <w:vAlign w:val="center"/>
          </w:tcPr>
          <w:p w:rsidR="00D91EB4" w:rsidRPr="004943C1" w:rsidRDefault="00D91EB4">
            <w:pPr>
              <w:jc w:val="center"/>
              <w:rPr>
                <w:rFonts w:ascii="宋体" w:hAnsi="宋体"/>
                <w:b/>
                <w:szCs w:val="21"/>
              </w:rPr>
            </w:pPr>
            <w:r w:rsidRPr="004943C1">
              <w:rPr>
                <w:rFonts w:ascii="宋体" w:hAnsi="宋体" w:hint="eastAsia"/>
                <w:b/>
                <w:szCs w:val="21"/>
              </w:rPr>
              <w:t>端口</w:t>
            </w:r>
          </w:p>
        </w:tc>
        <w:tc>
          <w:tcPr>
            <w:tcW w:w="1619" w:type="dxa"/>
            <w:vAlign w:val="center"/>
          </w:tcPr>
          <w:p w:rsidR="00D91EB4" w:rsidRPr="004943C1" w:rsidRDefault="00D91EB4">
            <w:pPr>
              <w:jc w:val="center"/>
              <w:rPr>
                <w:rFonts w:ascii="宋体" w:hAnsi="宋体"/>
                <w:b/>
                <w:szCs w:val="21"/>
              </w:rPr>
            </w:pPr>
            <w:r w:rsidRPr="004943C1">
              <w:rPr>
                <w:rFonts w:ascii="宋体" w:hAnsi="宋体" w:hint="eastAsia"/>
                <w:b/>
                <w:szCs w:val="21"/>
              </w:rPr>
              <w:t>针序号</w:t>
            </w:r>
          </w:p>
        </w:tc>
        <w:tc>
          <w:tcPr>
            <w:tcW w:w="1771" w:type="dxa"/>
            <w:vAlign w:val="center"/>
          </w:tcPr>
          <w:p w:rsidR="00D91EB4" w:rsidRPr="004943C1" w:rsidRDefault="00D91EB4">
            <w:pPr>
              <w:jc w:val="center"/>
              <w:rPr>
                <w:rFonts w:ascii="宋体" w:hAnsi="宋体"/>
                <w:b/>
                <w:szCs w:val="21"/>
              </w:rPr>
            </w:pPr>
            <w:r w:rsidRPr="004943C1">
              <w:rPr>
                <w:rFonts w:ascii="宋体" w:hAnsi="宋体" w:hint="eastAsia"/>
                <w:b/>
                <w:szCs w:val="21"/>
              </w:rPr>
              <w:t>定义</w:t>
            </w:r>
          </w:p>
        </w:tc>
        <w:tc>
          <w:tcPr>
            <w:tcW w:w="3272" w:type="dxa"/>
            <w:vAlign w:val="center"/>
          </w:tcPr>
          <w:p w:rsidR="00D91EB4" w:rsidRPr="004943C1" w:rsidRDefault="00D91EB4">
            <w:pPr>
              <w:jc w:val="center"/>
              <w:rPr>
                <w:rFonts w:ascii="宋体" w:hAnsi="宋体"/>
                <w:b/>
                <w:szCs w:val="21"/>
              </w:rPr>
            </w:pPr>
            <w:r w:rsidRPr="004943C1">
              <w:rPr>
                <w:rFonts w:ascii="宋体" w:hAnsi="宋体" w:hint="eastAsia"/>
                <w:b/>
                <w:szCs w:val="21"/>
              </w:rPr>
              <w:t>说明</w:t>
            </w:r>
          </w:p>
        </w:tc>
      </w:tr>
      <w:tr w:rsidR="00D91EB4" w:rsidRPr="004943C1">
        <w:trPr>
          <w:trHeight w:val="331"/>
          <w:jc w:val="center"/>
        </w:trPr>
        <w:tc>
          <w:tcPr>
            <w:tcW w:w="1927" w:type="dxa"/>
            <w:vMerge w:val="restart"/>
            <w:vAlign w:val="center"/>
          </w:tcPr>
          <w:p w:rsidR="00D91EB4" w:rsidRPr="004943C1" w:rsidRDefault="00D91EB4" w:rsidP="00AD12CA"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D12CA">
              <w:rPr>
                <w:rFonts w:ascii="Arial" w:hAnsi="Arial" w:cs="Arial"/>
                <w:szCs w:val="21"/>
              </w:rPr>
              <w:t>LAN</w:t>
            </w:r>
          </w:p>
        </w:tc>
        <w:tc>
          <w:tcPr>
            <w:tcW w:w="1619" w:type="dxa"/>
            <w:vAlign w:val="center"/>
          </w:tcPr>
          <w:p w:rsidR="00D91EB4" w:rsidRPr="00AD12CA" w:rsidRDefault="00D91EB4" w:rsidP="00AD12CA">
            <w:pPr>
              <w:autoSpaceDN w:val="0"/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 w:rsidRPr="00AD12CA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771" w:type="dxa"/>
            <w:vAlign w:val="center"/>
          </w:tcPr>
          <w:p w:rsidR="00D91EB4" w:rsidRPr="00AD12CA" w:rsidRDefault="00D91EB4" w:rsidP="00AD12CA">
            <w:pPr>
              <w:autoSpaceDN w:val="0"/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 w:rsidRPr="00AD12CA">
              <w:rPr>
                <w:rFonts w:ascii="Arial" w:hAnsi="Arial" w:cs="Arial"/>
                <w:szCs w:val="21"/>
              </w:rPr>
              <w:t xml:space="preserve">RX- </w:t>
            </w:r>
            <w:r w:rsidRPr="00AD12CA">
              <w:rPr>
                <w:rFonts w:ascii="Arial" w:hAnsi="Arial" w:cs="Arial" w:hint="eastAsia"/>
                <w:szCs w:val="21"/>
              </w:rPr>
              <w:t>橙</w:t>
            </w:r>
          </w:p>
        </w:tc>
        <w:tc>
          <w:tcPr>
            <w:tcW w:w="3272" w:type="dxa"/>
            <w:vMerge w:val="restart"/>
            <w:vAlign w:val="center"/>
          </w:tcPr>
          <w:p w:rsidR="00D91EB4" w:rsidRPr="00AD12CA" w:rsidRDefault="00D91EB4" w:rsidP="00AD12CA">
            <w:pPr>
              <w:autoSpaceDN w:val="0"/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 w:rsidRPr="00AD12CA">
              <w:rPr>
                <w:rFonts w:ascii="Arial" w:hAnsi="Arial" w:cs="Arial" w:hint="eastAsia"/>
                <w:szCs w:val="21"/>
              </w:rPr>
              <w:t>RJ45</w:t>
            </w:r>
            <w:r w:rsidRPr="00AD12CA">
              <w:rPr>
                <w:rFonts w:ascii="Arial" w:hAnsi="Arial" w:cs="Arial" w:hint="eastAsia"/>
                <w:szCs w:val="21"/>
              </w:rPr>
              <w:t>标准以太网数据接口，线缆要求：</w:t>
            </w:r>
            <w:r w:rsidRPr="00AD12CA">
              <w:rPr>
                <w:rFonts w:ascii="Arial" w:hAnsi="Arial" w:cs="Arial"/>
                <w:szCs w:val="21"/>
              </w:rPr>
              <w:t>CAT5e</w:t>
            </w:r>
            <w:r w:rsidRPr="00AD12CA">
              <w:rPr>
                <w:rFonts w:ascii="Arial" w:hAnsi="Arial" w:cs="Arial" w:hint="eastAsia"/>
                <w:szCs w:val="21"/>
              </w:rPr>
              <w:t>，带屏蔽层，长度不超过</w:t>
            </w:r>
            <w:r w:rsidRPr="00AD12CA">
              <w:rPr>
                <w:rFonts w:ascii="Arial" w:hAnsi="Arial" w:cs="Arial"/>
                <w:szCs w:val="21"/>
              </w:rPr>
              <w:t>30m</w:t>
            </w:r>
          </w:p>
        </w:tc>
      </w:tr>
      <w:tr w:rsidR="00D91EB4" w:rsidRPr="004943C1">
        <w:trPr>
          <w:trHeight w:val="331"/>
          <w:jc w:val="center"/>
        </w:trPr>
        <w:tc>
          <w:tcPr>
            <w:tcW w:w="1927" w:type="dxa"/>
            <w:vMerge/>
            <w:vAlign w:val="center"/>
          </w:tcPr>
          <w:p w:rsidR="00D91EB4" w:rsidRPr="004943C1" w:rsidRDefault="00D91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D91EB4" w:rsidRPr="00AD12CA" w:rsidRDefault="00D91EB4" w:rsidP="00AD12CA">
            <w:pPr>
              <w:autoSpaceDN w:val="0"/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 w:rsidRPr="00AD12CA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1771" w:type="dxa"/>
            <w:vAlign w:val="center"/>
          </w:tcPr>
          <w:p w:rsidR="00D91EB4" w:rsidRPr="00AD12CA" w:rsidRDefault="00D91EB4" w:rsidP="00AD12CA">
            <w:pPr>
              <w:autoSpaceDN w:val="0"/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 w:rsidRPr="00AD12CA">
              <w:rPr>
                <w:rFonts w:ascii="Arial" w:hAnsi="Arial" w:cs="Arial"/>
                <w:szCs w:val="21"/>
              </w:rPr>
              <w:t xml:space="preserve">RX+ </w:t>
            </w:r>
            <w:r w:rsidRPr="00AD12CA">
              <w:rPr>
                <w:rFonts w:ascii="Arial" w:hAnsi="Arial" w:cs="Arial" w:hint="eastAsia"/>
                <w:szCs w:val="21"/>
              </w:rPr>
              <w:t>橙白</w:t>
            </w:r>
          </w:p>
        </w:tc>
        <w:tc>
          <w:tcPr>
            <w:tcW w:w="3272" w:type="dxa"/>
            <w:vMerge/>
            <w:vAlign w:val="center"/>
          </w:tcPr>
          <w:p w:rsidR="00D91EB4" w:rsidRPr="004943C1" w:rsidRDefault="00D91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91EB4" w:rsidRPr="004943C1">
        <w:trPr>
          <w:trHeight w:val="330"/>
          <w:jc w:val="center"/>
        </w:trPr>
        <w:tc>
          <w:tcPr>
            <w:tcW w:w="1927" w:type="dxa"/>
            <w:vMerge/>
            <w:vAlign w:val="center"/>
          </w:tcPr>
          <w:p w:rsidR="00D91EB4" w:rsidRPr="004943C1" w:rsidRDefault="00D91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D91EB4" w:rsidRPr="00AD12CA" w:rsidRDefault="00D91EB4" w:rsidP="00AD12CA">
            <w:pPr>
              <w:autoSpaceDN w:val="0"/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 w:rsidRPr="00AD12CA"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1771" w:type="dxa"/>
            <w:vAlign w:val="center"/>
          </w:tcPr>
          <w:p w:rsidR="00D91EB4" w:rsidRPr="00AD12CA" w:rsidRDefault="00D91EB4" w:rsidP="00AD12CA">
            <w:pPr>
              <w:autoSpaceDN w:val="0"/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 w:rsidRPr="00AD12CA">
              <w:rPr>
                <w:rFonts w:ascii="Arial" w:hAnsi="Arial" w:cs="Arial"/>
                <w:szCs w:val="21"/>
              </w:rPr>
              <w:t xml:space="preserve">TX+ </w:t>
            </w:r>
            <w:r w:rsidRPr="00AD12CA">
              <w:rPr>
                <w:rFonts w:ascii="Arial" w:hAnsi="Arial" w:cs="Arial" w:hint="eastAsia"/>
                <w:szCs w:val="21"/>
              </w:rPr>
              <w:t>绿白</w:t>
            </w:r>
          </w:p>
        </w:tc>
        <w:tc>
          <w:tcPr>
            <w:tcW w:w="3272" w:type="dxa"/>
            <w:vMerge/>
            <w:vAlign w:val="center"/>
          </w:tcPr>
          <w:p w:rsidR="00D91EB4" w:rsidRPr="004943C1" w:rsidRDefault="00D91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91EB4" w:rsidRPr="004943C1">
        <w:trPr>
          <w:trHeight w:val="331"/>
          <w:jc w:val="center"/>
        </w:trPr>
        <w:tc>
          <w:tcPr>
            <w:tcW w:w="1927" w:type="dxa"/>
            <w:vMerge/>
            <w:vAlign w:val="center"/>
          </w:tcPr>
          <w:p w:rsidR="00D91EB4" w:rsidRPr="004943C1" w:rsidRDefault="00D91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D91EB4" w:rsidRPr="00AD12CA" w:rsidRDefault="00D91EB4" w:rsidP="00AD12CA">
            <w:pPr>
              <w:autoSpaceDN w:val="0"/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 w:rsidRPr="00AD12CA"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1771" w:type="dxa"/>
            <w:vAlign w:val="center"/>
          </w:tcPr>
          <w:p w:rsidR="00D91EB4" w:rsidRPr="00AD12CA" w:rsidRDefault="00D91EB4" w:rsidP="00AD12CA">
            <w:pPr>
              <w:autoSpaceDN w:val="0"/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 w:rsidRPr="00AD12CA">
              <w:rPr>
                <w:rFonts w:ascii="Arial" w:hAnsi="Arial" w:cs="Arial"/>
                <w:szCs w:val="21"/>
              </w:rPr>
              <w:t xml:space="preserve">NC </w:t>
            </w:r>
            <w:r w:rsidRPr="00AD12CA">
              <w:rPr>
                <w:rFonts w:ascii="Arial" w:hAnsi="Arial" w:cs="Arial" w:hint="eastAsia"/>
                <w:szCs w:val="21"/>
              </w:rPr>
              <w:t>蓝</w:t>
            </w:r>
          </w:p>
        </w:tc>
        <w:tc>
          <w:tcPr>
            <w:tcW w:w="3272" w:type="dxa"/>
            <w:vMerge/>
            <w:vAlign w:val="center"/>
          </w:tcPr>
          <w:p w:rsidR="00D91EB4" w:rsidRPr="004943C1" w:rsidRDefault="00D91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91EB4" w:rsidRPr="004943C1">
        <w:trPr>
          <w:trHeight w:val="331"/>
          <w:jc w:val="center"/>
        </w:trPr>
        <w:tc>
          <w:tcPr>
            <w:tcW w:w="1927" w:type="dxa"/>
            <w:vMerge/>
            <w:vAlign w:val="center"/>
          </w:tcPr>
          <w:p w:rsidR="00D91EB4" w:rsidRPr="004943C1" w:rsidRDefault="00D91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D91EB4" w:rsidRPr="00AD12CA" w:rsidRDefault="00D91EB4" w:rsidP="00AD12CA">
            <w:pPr>
              <w:autoSpaceDN w:val="0"/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 w:rsidRPr="00AD12CA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1771" w:type="dxa"/>
            <w:vAlign w:val="center"/>
          </w:tcPr>
          <w:p w:rsidR="00D91EB4" w:rsidRPr="00AD12CA" w:rsidRDefault="00D91EB4" w:rsidP="00AD12CA">
            <w:pPr>
              <w:autoSpaceDN w:val="0"/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 w:rsidRPr="00AD12CA">
              <w:rPr>
                <w:rFonts w:ascii="Arial" w:hAnsi="Arial" w:cs="Arial"/>
                <w:szCs w:val="21"/>
              </w:rPr>
              <w:t xml:space="preserve">NC </w:t>
            </w:r>
            <w:r w:rsidRPr="00AD12CA">
              <w:rPr>
                <w:rFonts w:ascii="Arial" w:hAnsi="Arial" w:cs="Arial" w:hint="eastAsia"/>
                <w:szCs w:val="21"/>
              </w:rPr>
              <w:t>蓝白</w:t>
            </w:r>
          </w:p>
        </w:tc>
        <w:tc>
          <w:tcPr>
            <w:tcW w:w="3272" w:type="dxa"/>
            <w:vMerge/>
            <w:vAlign w:val="center"/>
          </w:tcPr>
          <w:p w:rsidR="00D91EB4" w:rsidRPr="004943C1" w:rsidRDefault="00D91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91EB4" w:rsidRPr="004943C1">
        <w:trPr>
          <w:trHeight w:val="331"/>
          <w:jc w:val="center"/>
        </w:trPr>
        <w:tc>
          <w:tcPr>
            <w:tcW w:w="1927" w:type="dxa"/>
            <w:vMerge/>
            <w:vAlign w:val="center"/>
          </w:tcPr>
          <w:p w:rsidR="00D91EB4" w:rsidRPr="004943C1" w:rsidRDefault="00D91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D91EB4" w:rsidRPr="00AD12CA" w:rsidRDefault="00D91EB4" w:rsidP="00AD12CA">
            <w:pPr>
              <w:autoSpaceDN w:val="0"/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 w:rsidRPr="00AD12CA">
              <w:rPr>
                <w:rFonts w:ascii="Arial" w:hAnsi="Arial" w:cs="Arial"/>
                <w:szCs w:val="21"/>
              </w:rPr>
              <w:t>6</w:t>
            </w:r>
          </w:p>
        </w:tc>
        <w:tc>
          <w:tcPr>
            <w:tcW w:w="1771" w:type="dxa"/>
            <w:vAlign w:val="center"/>
          </w:tcPr>
          <w:p w:rsidR="00D91EB4" w:rsidRPr="00AD12CA" w:rsidRDefault="00D91EB4" w:rsidP="00AD12CA">
            <w:pPr>
              <w:autoSpaceDN w:val="0"/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 w:rsidRPr="00AD12CA">
              <w:rPr>
                <w:rFonts w:ascii="Arial" w:hAnsi="Arial" w:cs="Arial"/>
                <w:szCs w:val="21"/>
              </w:rPr>
              <w:t xml:space="preserve">TX- </w:t>
            </w:r>
            <w:r w:rsidRPr="00AD12CA">
              <w:rPr>
                <w:rFonts w:ascii="Arial" w:hAnsi="Arial" w:cs="Arial" w:hint="eastAsia"/>
                <w:szCs w:val="21"/>
              </w:rPr>
              <w:t>绿</w:t>
            </w:r>
          </w:p>
        </w:tc>
        <w:tc>
          <w:tcPr>
            <w:tcW w:w="3272" w:type="dxa"/>
            <w:vMerge/>
            <w:vAlign w:val="center"/>
          </w:tcPr>
          <w:p w:rsidR="00D91EB4" w:rsidRPr="00AD12CA" w:rsidRDefault="00D91EB4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D91EB4" w:rsidRPr="004943C1">
        <w:trPr>
          <w:trHeight w:val="330"/>
          <w:jc w:val="center"/>
        </w:trPr>
        <w:tc>
          <w:tcPr>
            <w:tcW w:w="1927" w:type="dxa"/>
            <w:vMerge/>
            <w:vAlign w:val="center"/>
          </w:tcPr>
          <w:p w:rsidR="00D91EB4" w:rsidRPr="004943C1" w:rsidRDefault="00D91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D91EB4" w:rsidRPr="00AD12CA" w:rsidRDefault="00D91EB4" w:rsidP="00AD12CA">
            <w:pPr>
              <w:autoSpaceDN w:val="0"/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 w:rsidRPr="00AD12CA">
              <w:rPr>
                <w:rFonts w:ascii="Arial" w:hAnsi="Arial" w:cs="Arial"/>
                <w:szCs w:val="21"/>
              </w:rPr>
              <w:t>7</w:t>
            </w:r>
          </w:p>
        </w:tc>
        <w:tc>
          <w:tcPr>
            <w:tcW w:w="1771" w:type="dxa"/>
            <w:vAlign w:val="center"/>
          </w:tcPr>
          <w:p w:rsidR="00D91EB4" w:rsidRPr="00AD12CA" w:rsidRDefault="00D91EB4" w:rsidP="00AD12CA">
            <w:pPr>
              <w:autoSpaceDN w:val="0"/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 w:rsidRPr="00AD12CA">
              <w:rPr>
                <w:rFonts w:ascii="Arial" w:hAnsi="Arial" w:cs="Arial"/>
                <w:szCs w:val="21"/>
              </w:rPr>
              <w:t xml:space="preserve">NC </w:t>
            </w:r>
            <w:r w:rsidRPr="00AD12CA">
              <w:rPr>
                <w:rFonts w:ascii="Arial" w:hAnsi="Arial" w:cs="Arial" w:hint="eastAsia"/>
                <w:szCs w:val="21"/>
              </w:rPr>
              <w:t>棕白</w:t>
            </w:r>
          </w:p>
        </w:tc>
        <w:tc>
          <w:tcPr>
            <w:tcW w:w="3272" w:type="dxa"/>
            <w:vMerge/>
            <w:vAlign w:val="center"/>
          </w:tcPr>
          <w:p w:rsidR="00D91EB4" w:rsidRPr="00AD12CA" w:rsidRDefault="00D91EB4" w:rsidP="00AD12CA">
            <w:pPr>
              <w:autoSpaceDN w:val="0"/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D91EB4" w:rsidRPr="004943C1">
        <w:trPr>
          <w:trHeight w:val="331"/>
          <w:jc w:val="center"/>
        </w:trPr>
        <w:tc>
          <w:tcPr>
            <w:tcW w:w="1927" w:type="dxa"/>
            <w:vMerge/>
            <w:vAlign w:val="center"/>
          </w:tcPr>
          <w:p w:rsidR="00D91EB4" w:rsidRPr="004943C1" w:rsidRDefault="00D91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D91EB4" w:rsidRPr="00AD12CA" w:rsidRDefault="00D91EB4" w:rsidP="00AD12CA">
            <w:pPr>
              <w:autoSpaceDN w:val="0"/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 w:rsidRPr="00AD12CA">
              <w:rPr>
                <w:rFonts w:ascii="Arial" w:hAnsi="Arial" w:cs="Arial"/>
                <w:szCs w:val="21"/>
              </w:rPr>
              <w:t>8</w:t>
            </w:r>
          </w:p>
        </w:tc>
        <w:tc>
          <w:tcPr>
            <w:tcW w:w="1771" w:type="dxa"/>
            <w:vAlign w:val="center"/>
          </w:tcPr>
          <w:p w:rsidR="00D91EB4" w:rsidRPr="00AD12CA" w:rsidRDefault="00D91EB4" w:rsidP="00AD12CA">
            <w:pPr>
              <w:autoSpaceDN w:val="0"/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 w:rsidRPr="00AD12CA">
              <w:rPr>
                <w:rFonts w:ascii="Arial" w:hAnsi="Arial" w:cs="Arial"/>
                <w:szCs w:val="21"/>
              </w:rPr>
              <w:t xml:space="preserve">NC </w:t>
            </w:r>
            <w:r w:rsidRPr="00AD12CA">
              <w:rPr>
                <w:rFonts w:ascii="Arial" w:hAnsi="Arial" w:cs="Arial" w:hint="eastAsia"/>
                <w:szCs w:val="21"/>
              </w:rPr>
              <w:t>棕</w:t>
            </w:r>
          </w:p>
        </w:tc>
        <w:tc>
          <w:tcPr>
            <w:tcW w:w="3272" w:type="dxa"/>
            <w:vMerge/>
            <w:vAlign w:val="center"/>
          </w:tcPr>
          <w:p w:rsidR="00D91EB4" w:rsidRPr="00AD12CA" w:rsidRDefault="00D91EB4" w:rsidP="00AD12CA">
            <w:pPr>
              <w:autoSpaceDN w:val="0"/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D91EB4" w:rsidRPr="004943C1">
        <w:trPr>
          <w:trHeight w:val="464"/>
          <w:jc w:val="center"/>
        </w:trPr>
        <w:tc>
          <w:tcPr>
            <w:tcW w:w="1927" w:type="dxa"/>
            <w:vMerge w:val="restart"/>
            <w:vAlign w:val="center"/>
          </w:tcPr>
          <w:p w:rsidR="00D91EB4" w:rsidRPr="004943C1" w:rsidRDefault="00D91EB4" w:rsidP="00AD12CA"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D12CA">
              <w:rPr>
                <w:rFonts w:ascii="Arial" w:hAnsi="Arial" w:cs="Arial"/>
                <w:szCs w:val="21"/>
              </w:rPr>
              <w:t>PWR</w:t>
            </w:r>
          </w:p>
        </w:tc>
        <w:tc>
          <w:tcPr>
            <w:tcW w:w="1619" w:type="dxa"/>
            <w:vAlign w:val="center"/>
          </w:tcPr>
          <w:p w:rsidR="00D91EB4" w:rsidRPr="00AD12CA" w:rsidRDefault="00D91EB4" w:rsidP="00AD12CA">
            <w:pPr>
              <w:autoSpaceDN w:val="0"/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 w:rsidRPr="00AD12CA">
              <w:rPr>
                <w:rFonts w:ascii="Arial" w:hAnsi="Arial" w:cs="Arial" w:hint="eastAsia"/>
                <w:szCs w:val="21"/>
              </w:rPr>
              <w:t>+</w:t>
            </w:r>
          </w:p>
        </w:tc>
        <w:tc>
          <w:tcPr>
            <w:tcW w:w="1771" w:type="dxa"/>
            <w:vAlign w:val="center"/>
          </w:tcPr>
          <w:p w:rsidR="00D91EB4" w:rsidRPr="00AD12CA" w:rsidRDefault="00D91EB4" w:rsidP="00AD12CA">
            <w:pPr>
              <w:autoSpaceDN w:val="0"/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 w:rsidRPr="00AD12CA">
              <w:rPr>
                <w:rFonts w:ascii="Arial" w:hAnsi="Arial" w:cs="Arial"/>
                <w:szCs w:val="21"/>
              </w:rPr>
              <w:t>+12V</w:t>
            </w:r>
            <w:r w:rsidRPr="00AD12CA">
              <w:rPr>
                <w:rFonts w:ascii="Arial" w:hAnsi="Arial" w:cs="Arial" w:hint="eastAsia"/>
                <w:szCs w:val="21"/>
              </w:rPr>
              <w:t>DC</w:t>
            </w:r>
          </w:p>
        </w:tc>
        <w:tc>
          <w:tcPr>
            <w:tcW w:w="3272" w:type="dxa"/>
            <w:vMerge w:val="restart"/>
            <w:vAlign w:val="center"/>
          </w:tcPr>
          <w:p w:rsidR="00D91EB4" w:rsidRPr="00AD12CA" w:rsidRDefault="00D91EB4" w:rsidP="00AD12CA">
            <w:pPr>
              <w:autoSpaceDN w:val="0"/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 w:rsidRPr="00AD12CA">
              <w:rPr>
                <w:rFonts w:ascii="Arial" w:hAnsi="Arial" w:cs="Arial" w:hint="eastAsia"/>
                <w:szCs w:val="21"/>
              </w:rPr>
              <w:t>电源线缆要求：建议线径</w:t>
            </w:r>
            <w:r w:rsidRPr="00AD12CA">
              <w:rPr>
                <w:rFonts w:ascii="Arial" w:hAnsi="Arial" w:cs="Arial"/>
                <w:szCs w:val="21"/>
              </w:rPr>
              <w:t>≥0.2</w:t>
            </w:r>
            <w:r w:rsidRPr="00AD12CA">
              <w:rPr>
                <w:rFonts w:ascii="Arial" w:hAnsi="Arial" w:cs="Arial" w:hint="eastAsia"/>
                <w:szCs w:val="21"/>
              </w:rPr>
              <w:t>5</w:t>
            </w:r>
            <w:r w:rsidRPr="00AD12CA">
              <w:rPr>
                <w:rFonts w:ascii="Arial" w:hAnsi="Arial" w:cs="Arial"/>
                <w:szCs w:val="21"/>
              </w:rPr>
              <w:t>mm2</w:t>
            </w:r>
            <w:r w:rsidRPr="00AD12CA">
              <w:rPr>
                <w:rFonts w:ascii="Arial" w:hAnsi="Arial" w:cs="Arial" w:hint="eastAsia"/>
                <w:szCs w:val="21"/>
              </w:rPr>
              <w:t>，带屏蔽层，长度不超过</w:t>
            </w:r>
            <w:r w:rsidRPr="00AD12CA">
              <w:rPr>
                <w:rFonts w:ascii="Arial" w:hAnsi="Arial" w:cs="Arial"/>
                <w:szCs w:val="21"/>
              </w:rPr>
              <w:t>30m</w:t>
            </w:r>
          </w:p>
        </w:tc>
      </w:tr>
      <w:tr w:rsidR="00D91EB4" w:rsidRPr="004943C1">
        <w:trPr>
          <w:trHeight w:val="399"/>
          <w:jc w:val="center"/>
        </w:trPr>
        <w:tc>
          <w:tcPr>
            <w:tcW w:w="1927" w:type="dxa"/>
            <w:vMerge/>
            <w:vAlign w:val="center"/>
          </w:tcPr>
          <w:p w:rsidR="00D91EB4" w:rsidRPr="004943C1" w:rsidRDefault="00D91EB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D91EB4" w:rsidRPr="00AD12CA" w:rsidRDefault="00D91EB4" w:rsidP="00AD12CA">
            <w:pPr>
              <w:autoSpaceDN w:val="0"/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 w:rsidRPr="00AD12CA">
              <w:rPr>
                <w:rFonts w:ascii="Arial" w:hAnsi="Arial" w:cs="Arial" w:hint="eastAsia"/>
                <w:szCs w:val="21"/>
              </w:rPr>
              <w:t>-</w:t>
            </w:r>
          </w:p>
        </w:tc>
        <w:tc>
          <w:tcPr>
            <w:tcW w:w="1771" w:type="dxa"/>
            <w:vAlign w:val="center"/>
          </w:tcPr>
          <w:p w:rsidR="00D91EB4" w:rsidRPr="00AD12CA" w:rsidRDefault="00D91EB4" w:rsidP="00AD12CA">
            <w:pPr>
              <w:autoSpaceDN w:val="0"/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 w:rsidRPr="00AD12CA">
              <w:rPr>
                <w:rFonts w:ascii="Arial" w:hAnsi="Arial" w:cs="Arial" w:hint="eastAsia"/>
                <w:szCs w:val="21"/>
              </w:rPr>
              <w:t>-</w:t>
            </w:r>
            <w:r w:rsidRPr="00AD12CA">
              <w:rPr>
                <w:rFonts w:ascii="Arial" w:hAnsi="Arial" w:cs="Arial"/>
                <w:szCs w:val="21"/>
              </w:rPr>
              <w:t>12V</w:t>
            </w:r>
            <w:r w:rsidRPr="00AD12CA">
              <w:rPr>
                <w:rFonts w:ascii="Arial" w:hAnsi="Arial" w:cs="Arial" w:hint="eastAsia"/>
                <w:szCs w:val="21"/>
              </w:rPr>
              <w:t>DC</w:t>
            </w:r>
          </w:p>
        </w:tc>
        <w:tc>
          <w:tcPr>
            <w:tcW w:w="3272" w:type="dxa"/>
            <w:vMerge/>
            <w:vAlign w:val="center"/>
          </w:tcPr>
          <w:p w:rsidR="00D91EB4" w:rsidRPr="004943C1" w:rsidRDefault="00D91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D91EB4" w:rsidRPr="00316046" w:rsidRDefault="00D91EB4" w:rsidP="00316046">
      <w:pPr>
        <w:pStyle w:val="1"/>
        <w:keepLines/>
        <w:numPr>
          <w:ilvl w:val="0"/>
          <w:numId w:val="1"/>
        </w:numPr>
        <w:tabs>
          <w:tab w:val="left" w:pos="-426"/>
        </w:tabs>
        <w:spacing w:beforeLines="100" w:before="240" w:afterLines="100" w:after="240"/>
        <w:jc w:val="both"/>
        <w:rPr>
          <w:rFonts w:eastAsia="黑体" w:cs="Arial"/>
          <w:bCs/>
          <w:kern w:val="44"/>
          <w:sz w:val="32"/>
          <w:szCs w:val="44"/>
        </w:rPr>
      </w:pPr>
      <w:bookmarkStart w:id="13" w:name="_Toc120723622"/>
      <w:r w:rsidRPr="00316046">
        <w:rPr>
          <w:rFonts w:eastAsia="黑体" w:cs="Arial" w:hint="eastAsia"/>
          <w:bCs/>
          <w:kern w:val="44"/>
          <w:sz w:val="32"/>
          <w:szCs w:val="44"/>
        </w:rPr>
        <w:t>其他要求</w:t>
      </w:r>
      <w:bookmarkEnd w:id="13"/>
    </w:p>
    <w:p w:rsidR="00D91EB4" w:rsidRPr="006460C7" w:rsidRDefault="00D91EB4" w:rsidP="00AD12CA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6460C7">
        <w:rPr>
          <w:rFonts w:ascii="Arial" w:eastAsia="宋体" w:hAnsi="Arial" w:cs="Arial" w:hint="eastAsia"/>
          <w:kern w:val="0"/>
          <w:szCs w:val="21"/>
        </w:rPr>
        <w:t>1</w:t>
      </w:r>
      <w:r w:rsidRPr="006460C7">
        <w:rPr>
          <w:rFonts w:ascii="Arial" w:eastAsia="宋体" w:hAnsi="Arial" w:cs="Arial" w:hint="eastAsia"/>
          <w:kern w:val="0"/>
          <w:szCs w:val="21"/>
        </w:rPr>
        <w:t>）运行温度：</w:t>
      </w:r>
      <w:r w:rsidRPr="006460C7">
        <w:rPr>
          <w:rFonts w:ascii="Arial" w:eastAsia="宋体" w:hAnsi="Arial" w:cs="Arial" w:hint="eastAsia"/>
          <w:kern w:val="0"/>
          <w:szCs w:val="21"/>
        </w:rPr>
        <w:t>-20</w:t>
      </w:r>
      <w:r w:rsidRPr="006460C7">
        <w:rPr>
          <w:rFonts w:ascii="Arial" w:eastAsia="宋体" w:hAnsi="Arial" w:cs="Arial" w:hint="eastAsia"/>
          <w:kern w:val="0"/>
          <w:szCs w:val="21"/>
        </w:rPr>
        <w:t>℃～</w:t>
      </w:r>
      <w:r w:rsidRPr="006460C7">
        <w:rPr>
          <w:rFonts w:ascii="Arial" w:eastAsia="宋体" w:hAnsi="Arial" w:cs="Arial" w:hint="eastAsia"/>
          <w:kern w:val="0"/>
          <w:szCs w:val="21"/>
        </w:rPr>
        <w:t>+50</w:t>
      </w:r>
      <w:r w:rsidRPr="006460C7">
        <w:rPr>
          <w:rFonts w:ascii="Arial" w:eastAsia="宋体" w:hAnsi="Arial" w:cs="Arial" w:hint="eastAsia"/>
          <w:kern w:val="0"/>
          <w:szCs w:val="21"/>
        </w:rPr>
        <w:t>℃，存储温度：</w:t>
      </w:r>
      <w:r w:rsidRPr="006460C7">
        <w:rPr>
          <w:rFonts w:ascii="Arial" w:eastAsia="宋体" w:hAnsi="Arial" w:cs="Arial" w:hint="eastAsia"/>
          <w:kern w:val="0"/>
          <w:szCs w:val="21"/>
        </w:rPr>
        <w:t>-40</w:t>
      </w:r>
      <w:r w:rsidRPr="006460C7">
        <w:rPr>
          <w:rFonts w:ascii="Arial" w:eastAsia="宋体" w:hAnsi="Arial" w:cs="Arial" w:hint="eastAsia"/>
          <w:kern w:val="0"/>
          <w:szCs w:val="21"/>
        </w:rPr>
        <w:t>℃～</w:t>
      </w:r>
      <w:r w:rsidRPr="006460C7">
        <w:rPr>
          <w:rFonts w:ascii="Arial" w:eastAsia="宋体" w:hAnsi="Arial" w:cs="Arial" w:hint="eastAsia"/>
          <w:kern w:val="0"/>
          <w:szCs w:val="21"/>
        </w:rPr>
        <w:t>+70</w:t>
      </w:r>
      <w:r w:rsidRPr="006460C7">
        <w:rPr>
          <w:rFonts w:ascii="Arial" w:eastAsia="宋体" w:hAnsi="Arial" w:cs="Arial" w:hint="eastAsia"/>
          <w:kern w:val="0"/>
          <w:szCs w:val="21"/>
        </w:rPr>
        <w:t>℃。</w:t>
      </w:r>
    </w:p>
    <w:p w:rsidR="00D91EB4" w:rsidRPr="006460C7" w:rsidRDefault="00D91EB4" w:rsidP="00AD12CA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6460C7">
        <w:rPr>
          <w:rFonts w:ascii="Arial" w:eastAsia="宋体" w:hAnsi="Arial" w:cs="Arial" w:hint="eastAsia"/>
          <w:kern w:val="0"/>
          <w:szCs w:val="21"/>
        </w:rPr>
        <w:t>2</w:t>
      </w:r>
      <w:r w:rsidRPr="006460C7">
        <w:rPr>
          <w:rFonts w:ascii="Arial" w:eastAsia="宋体" w:hAnsi="Arial" w:cs="Arial" w:hint="eastAsia"/>
          <w:kern w:val="0"/>
          <w:szCs w:val="21"/>
        </w:rPr>
        <w:t>）产品及其附件必须带有产品合格证书，并带产品检验及测试报告。</w:t>
      </w:r>
    </w:p>
    <w:p w:rsidR="00D91EB4" w:rsidRPr="00316046" w:rsidRDefault="00D91EB4" w:rsidP="00316046">
      <w:pPr>
        <w:pStyle w:val="1"/>
        <w:keepLines/>
        <w:numPr>
          <w:ilvl w:val="0"/>
          <w:numId w:val="1"/>
        </w:numPr>
        <w:tabs>
          <w:tab w:val="left" w:pos="-426"/>
        </w:tabs>
        <w:spacing w:beforeLines="100" w:before="240" w:afterLines="100" w:after="240"/>
        <w:jc w:val="both"/>
        <w:rPr>
          <w:rFonts w:eastAsia="黑体" w:cs="Arial"/>
          <w:bCs/>
          <w:kern w:val="44"/>
          <w:sz w:val="32"/>
          <w:szCs w:val="44"/>
        </w:rPr>
      </w:pPr>
      <w:bookmarkStart w:id="14" w:name="_Toc19502"/>
      <w:bookmarkStart w:id="15" w:name="_Toc120723623"/>
      <w:r w:rsidRPr="00316046">
        <w:rPr>
          <w:rFonts w:eastAsia="黑体" w:cs="Arial" w:hint="eastAsia"/>
          <w:bCs/>
          <w:kern w:val="44"/>
          <w:sz w:val="32"/>
          <w:szCs w:val="44"/>
        </w:rPr>
        <w:t>不合格控制要求</w:t>
      </w:r>
      <w:bookmarkEnd w:id="14"/>
      <w:bookmarkEnd w:id="15"/>
    </w:p>
    <w:p w:rsidR="00D91EB4" w:rsidRPr="006460C7" w:rsidRDefault="00D91EB4" w:rsidP="00AD12CA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bookmarkStart w:id="16" w:name="_Toc7307"/>
      <w:r w:rsidRPr="006460C7">
        <w:rPr>
          <w:rFonts w:ascii="Arial" w:eastAsia="宋体" w:hAnsi="Arial" w:cs="Arial" w:hint="eastAsia"/>
          <w:kern w:val="0"/>
          <w:szCs w:val="21"/>
        </w:rPr>
        <w:t>供应商不合格产品应按照《不合格品控制程序》进行控制。</w:t>
      </w:r>
    </w:p>
    <w:p w:rsidR="00D91EB4" w:rsidRPr="00316046" w:rsidRDefault="00D91EB4" w:rsidP="00316046">
      <w:pPr>
        <w:pStyle w:val="1"/>
        <w:keepLines/>
        <w:numPr>
          <w:ilvl w:val="0"/>
          <w:numId w:val="1"/>
        </w:numPr>
        <w:tabs>
          <w:tab w:val="left" w:pos="-426"/>
        </w:tabs>
        <w:spacing w:beforeLines="100" w:before="240" w:afterLines="100" w:after="240"/>
        <w:jc w:val="both"/>
        <w:rPr>
          <w:rFonts w:eastAsia="黑体" w:cs="Arial"/>
          <w:bCs/>
          <w:kern w:val="44"/>
          <w:sz w:val="32"/>
          <w:szCs w:val="44"/>
        </w:rPr>
      </w:pPr>
      <w:bookmarkStart w:id="17" w:name="_Toc120723624"/>
      <w:r w:rsidRPr="00316046">
        <w:rPr>
          <w:rFonts w:eastAsia="黑体" w:cs="Arial" w:hint="eastAsia"/>
          <w:bCs/>
          <w:kern w:val="44"/>
          <w:sz w:val="32"/>
          <w:szCs w:val="44"/>
        </w:rPr>
        <w:t>技术文件清单控制</w:t>
      </w:r>
      <w:bookmarkEnd w:id="16"/>
      <w:bookmarkEnd w:id="17"/>
    </w:p>
    <w:p w:rsidR="00D91EB4" w:rsidRPr="006460C7" w:rsidRDefault="00D91EB4" w:rsidP="00AD12CA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6460C7">
        <w:rPr>
          <w:rFonts w:ascii="Arial" w:eastAsia="宋体" w:hAnsi="Arial" w:cs="Arial" w:hint="eastAsia"/>
          <w:kern w:val="0"/>
          <w:szCs w:val="21"/>
        </w:rPr>
        <w:t>供应商应提供必要的技术资料，技术资料可包括图纸、说明书等。</w:t>
      </w:r>
    </w:p>
    <w:p w:rsidR="00D91EB4" w:rsidRPr="00316046" w:rsidRDefault="00D91EB4" w:rsidP="00316046">
      <w:pPr>
        <w:pStyle w:val="1"/>
        <w:keepLines/>
        <w:numPr>
          <w:ilvl w:val="0"/>
          <w:numId w:val="1"/>
        </w:numPr>
        <w:tabs>
          <w:tab w:val="left" w:pos="-426"/>
        </w:tabs>
        <w:spacing w:beforeLines="100" w:before="240" w:afterLines="100" w:after="240"/>
        <w:jc w:val="both"/>
        <w:rPr>
          <w:rFonts w:eastAsia="黑体" w:cs="Arial"/>
          <w:bCs/>
          <w:kern w:val="44"/>
          <w:sz w:val="32"/>
          <w:szCs w:val="44"/>
        </w:rPr>
      </w:pPr>
      <w:bookmarkStart w:id="18" w:name="_Toc9513"/>
      <w:bookmarkStart w:id="19" w:name="_Toc120723625"/>
      <w:r w:rsidRPr="00316046">
        <w:rPr>
          <w:rFonts w:eastAsia="黑体" w:cs="Arial" w:hint="eastAsia"/>
          <w:bCs/>
          <w:kern w:val="44"/>
          <w:sz w:val="32"/>
          <w:szCs w:val="44"/>
        </w:rPr>
        <w:t>变更控制</w:t>
      </w:r>
      <w:bookmarkEnd w:id="18"/>
      <w:bookmarkEnd w:id="19"/>
    </w:p>
    <w:p w:rsidR="00D91EB4" w:rsidRPr="00AD12CA" w:rsidRDefault="00D91EB4" w:rsidP="00AD12CA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6460C7">
        <w:rPr>
          <w:rFonts w:ascii="Arial" w:eastAsia="宋体" w:hAnsi="Arial" w:cs="Arial" w:hint="eastAsia"/>
          <w:kern w:val="0"/>
          <w:szCs w:val="21"/>
        </w:rPr>
        <w:t>如产品发生变更，供应商应提前至少</w:t>
      </w:r>
      <w:r w:rsidRPr="006460C7">
        <w:rPr>
          <w:rFonts w:ascii="Arial" w:eastAsia="宋体" w:hAnsi="Arial" w:cs="Arial" w:hint="eastAsia"/>
          <w:kern w:val="0"/>
          <w:szCs w:val="21"/>
        </w:rPr>
        <w:t>1</w:t>
      </w:r>
      <w:r w:rsidRPr="006460C7">
        <w:rPr>
          <w:rFonts w:ascii="Arial" w:eastAsia="宋体" w:hAnsi="Arial" w:cs="Arial" w:hint="eastAsia"/>
          <w:kern w:val="0"/>
          <w:szCs w:val="21"/>
        </w:rPr>
        <w:t>个月通知采购部和相关部门。</w:t>
      </w:r>
    </w:p>
    <w:p w:rsidR="00D91EB4" w:rsidRPr="00316046" w:rsidRDefault="00D91EB4" w:rsidP="00316046">
      <w:pPr>
        <w:pStyle w:val="1"/>
        <w:keepLines/>
        <w:numPr>
          <w:ilvl w:val="0"/>
          <w:numId w:val="1"/>
        </w:numPr>
        <w:tabs>
          <w:tab w:val="left" w:pos="-426"/>
        </w:tabs>
        <w:spacing w:beforeLines="100" w:before="240" w:afterLines="100" w:after="240"/>
        <w:jc w:val="both"/>
        <w:rPr>
          <w:rFonts w:eastAsia="黑体" w:cs="Arial"/>
          <w:bCs/>
          <w:kern w:val="44"/>
          <w:sz w:val="32"/>
          <w:szCs w:val="44"/>
        </w:rPr>
      </w:pPr>
      <w:bookmarkStart w:id="20" w:name="_Toc7624"/>
      <w:bookmarkStart w:id="21" w:name="_Toc120723626"/>
      <w:r w:rsidRPr="00316046">
        <w:rPr>
          <w:rFonts w:eastAsia="黑体" w:cs="Arial" w:hint="eastAsia"/>
          <w:bCs/>
          <w:kern w:val="44"/>
          <w:sz w:val="32"/>
          <w:szCs w:val="44"/>
        </w:rPr>
        <w:t>老化管理</w:t>
      </w:r>
      <w:bookmarkEnd w:id="20"/>
      <w:bookmarkEnd w:id="21"/>
    </w:p>
    <w:p w:rsidR="00D91EB4" w:rsidRPr="006460C7" w:rsidRDefault="00D91EB4" w:rsidP="00AD12CA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6460C7">
        <w:rPr>
          <w:rFonts w:ascii="Arial" w:eastAsia="宋体" w:hAnsi="Arial" w:cs="Arial" w:hint="eastAsia"/>
          <w:kern w:val="0"/>
          <w:szCs w:val="21"/>
        </w:rPr>
        <w:t>供应商质保期内及时提供产品及备件的措施（产品升级后，功能可兼容老版产品）。</w:t>
      </w:r>
    </w:p>
    <w:p w:rsidR="00D91EB4" w:rsidRPr="006460C7" w:rsidRDefault="00D91EB4" w:rsidP="00AD12CA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6460C7">
        <w:rPr>
          <w:rFonts w:ascii="Arial" w:eastAsia="宋体" w:hAnsi="Arial" w:cs="Arial" w:hint="eastAsia"/>
          <w:kern w:val="0"/>
          <w:szCs w:val="21"/>
        </w:rPr>
        <w:t>如产品停止供应，供应商应提前至少</w:t>
      </w:r>
      <w:r w:rsidRPr="006460C7">
        <w:rPr>
          <w:rFonts w:ascii="Arial" w:eastAsia="宋体" w:hAnsi="Arial" w:cs="Arial" w:hint="eastAsia"/>
          <w:kern w:val="0"/>
          <w:szCs w:val="21"/>
        </w:rPr>
        <w:t>6</w:t>
      </w:r>
      <w:r w:rsidRPr="006460C7">
        <w:rPr>
          <w:rFonts w:ascii="Arial" w:eastAsia="宋体" w:hAnsi="Arial" w:cs="Arial" w:hint="eastAsia"/>
          <w:kern w:val="0"/>
          <w:szCs w:val="21"/>
        </w:rPr>
        <w:t>个月通知采购部。</w:t>
      </w:r>
    </w:p>
    <w:p w:rsidR="00D91EB4" w:rsidRPr="00316046" w:rsidRDefault="00D91EB4" w:rsidP="00316046">
      <w:pPr>
        <w:pStyle w:val="1"/>
        <w:keepLines/>
        <w:numPr>
          <w:ilvl w:val="0"/>
          <w:numId w:val="1"/>
        </w:numPr>
        <w:tabs>
          <w:tab w:val="left" w:pos="-426"/>
        </w:tabs>
        <w:spacing w:beforeLines="100" w:before="240" w:afterLines="100" w:after="240"/>
        <w:jc w:val="both"/>
        <w:rPr>
          <w:rFonts w:eastAsia="黑体" w:cs="Arial"/>
          <w:bCs/>
          <w:kern w:val="44"/>
          <w:sz w:val="32"/>
          <w:szCs w:val="44"/>
        </w:rPr>
      </w:pPr>
      <w:bookmarkStart w:id="22" w:name="_Toc27701"/>
      <w:bookmarkStart w:id="23" w:name="_Toc120723627"/>
      <w:r w:rsidRPr="00316046">
        <w:rPr>
          <w:rFonts w:eastAsia="黑体" w:cs="Arial" w:hint="eastAsia"/>
          <w:bCs/>
          <w:kern w:val="44"/>
          <w:sz w:val="32"/>
          <w:szCs w:val="44"/>
        </w:rPr>
        <w:t>标识和</w:t>
      </w:r>
      <w:proofErr w:type="gramStart"/>
      <w:r w:rsidRPr="00316046">
        <w:rPr>
          <w:rFonts w:eastAsia="黑体" w:cs="Arial" w:hint="eastAsia"/>
          <w:bCs/>
          <w:kern w:val="44"/>
          <w:sz w:val="32"/>
          <w:szCs w:val="44"/>
        </w:rPr>
        <w:t>可</w:t>
      </w:r>
      <w:proofErr w:type="gramEnd"/>
      <w:r w:rsidRPr="00316046">
        <w:rPr>
          <w:rFonts w:eastAsia="黑体" w:cs="Arial" w:hint="eastAsia"/>
          <w:bCs/>
          <w:kern w:val="44"/>
          <w:sz w:val="32"/>
          <w:szCs w:val="44"/>
        </w:rPr>
        <w:t>追溯性管理</w:t>
      </w:r>
      <w:bookmarkEnd w:id="22"/>
      <w:bookmarkEnd w:id="23"/>
    </w:p>
    <w:p w:rsidR="00D91EB4" w:rsidRPr="006460C7" w:rsidRDefault="00D91EB4" w:rsidP="00AD12CA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6460C7">
        <w:rPr>
          <w:rFonts w:ascii="Arial" w:eastAsia="宋体" w:hAnsi="Arial" w:cs="Arial" w:hint="eastAsia"/>
          <w:kern w:val="0"/>
          <w:szCs w:val="21"/>
        </w:rPr>
        <w:t>供应商产品应具有唯一标识，标识应制作在产品上，不能制作在产品上时，允许制作在包装物或适当的载体上，该类标识应与产品同步流转。标识的字迹清晰、准确，并于产品技术资料相对应。</w:t>
      </w:r>
    </w:p>
    <w:p w:rsidR="00D91EB4" w:rsidRPr="00316046" w:rsidRDefault="00D91EB4" w:rsidP="00316046">
      <w:pPr>
        <w:pStyle w:val="1"/>
        <w:keepLines/>
        <w:numPr>
          <w:ilvl w:val="0"/>
          <w:numId w:val="1"/>
        </w:numPr>
        <w:tabs>
          <w:tab w:val="left" w:pos="-426"/>
        </w:tabs>
        <w:spacing w:beforeLines="100" w:before="240" w:afterLines="100" w:after="240"/>
        <w:jc w:val="both"/>
        <w:rPr>
          <w:rFonts w:eastAsia="黑体" w:cs="Arial"/>
          <w:bCs/>
          <w:kern w:val="44"/>
          <w:sz w:val="32"/>
          <w:szCs w:val="44"/>
        </w:rPr>
      </w:pPr>
      <w:bookmarkStart w:id="24" w:name="_Toc18695"/>
      <w:bookmarkStart w:id="25" w:name="_Toc120723628"/>
      <w:r w:rsidRPr="00316046">
        <w:rPr>
          <w:rFonts w:eastAsia="黑体" w:cs="Arial" w:hint="eastAsia"/>
          <w:bCs/>
          <w:kern w:val="44"/>
          <w:sz w:val="32"/>
          <w:szCs w:val="44"/>
        </w:rPr>
        <w:t>产品防护要求</w:t>
      </w:r>
      <w:bookmarkEnd w:id="24"/>
      <w:bookmarkEnd w:id="25"/>
    </w:p>
    <w:p w:rsidR="00D91EB4" w:rsidRPr="006460C7" w:rsidRDefault="00D91EB4" w:rsidP="00AD12CA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bookmarkStart w:id="26" w:name="_Toc18293"/>
      <w:r w:rsidRPr="006460C7">
        <w:rPr>
          <w:rFonts w:ascii="Arial" w:eastAsia="宋体" w:hAnsi="Arial" w:cs="Arial" w:hint="eastAsia"/>
          <w:kern w:val="0"/>
          <w:szCs w:val="21"/>
        </w:rPr>
        <w:t>生产过程中的防护要求</w:t>
      </w:r>
      <w:bookmarkEnd w:id="26"/>
    </w:p>
    <w:p w:rsidR="00D91EB4" w:rsidRPr="006460C7" w:rsidRDefault="00D91EB4" w:rsidP="00AD12CA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6460C7">
        <w:rPr>
          <w:rFonts w:ascii="Arial" w:eastAsia="宋体" w:hAnsi="Arial" w:cs="Arial" w:hint="eastAsia"/>
          <w:kern w:val="0"/>
          <w:szCs w:val="21"/>
        </w:rPr>
        <w:lastRenderedPageBreak/>
        <w:t>供应商搬运产品时，应先将流转防护工具</w:t>
      </w:r>
      <w:r w:rsidRPr="006460C7">
        <w:rPr>
          <w:rFonts w:ascii="Arial" w:eastAsia="宋体" w:hAnsi="Arial" w:cs="Arial" w:hint="eastAsia"/>
          <w:kern w:val="0"/>
          <w:szCs w:val="21"/>
        </w:rPr>
        <w:t>/</w:t>
      </w:r>
      <w:r w:rsidRPr="006460C7">
        <w:rPr>
          <w:rFonts w:ascii="Arial" w:eastAsia="宋体" w:hAnsi="Arial" w:cs="Arial" w:hint="eastAsia"/>
          <w:kern w:val="0"/>
          <w:szCs w:val="21"/>
        </w:rPr>
        <w:t>设备放置到位，对产品做到轻拿轻放，防止搬运过程因装卸动作粗暴而损伤产品。在装运物料前，应根据产品大小、数量、高度和宽度，确保产品在运输过程中无倒塌或压坏等现象。</w:t>
      </w:r>
    </w:p>
    <w:p w:rsidR="00D91EB4" w:rsidRPr="006460C7" w:rsidRDefault="00D91EB4" w:rsidP="00AD12CA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bookmarkStart w:id="27" w:name="_Toc1521"/>
      <w:r w:rsidRPr="006460C7">
        <w:rPr>
          <w:rFonts w:ascii="Arial" w:eastAsia="宋体" w:hAnsi="Arial" w:cs="Arial" w:hint="eastAsia"/>
          <w:kern w:val="0"/>
          <w:szCs w:val="21"/>
        </w:rPr>
        <w:t>包装和运输要求</w:t>
      </w:r>
      <w:bookmarkEnd w:id="27"/>
    </w:p>
    <w:p w:rsidR="00D91EB4" w:rsidRPr="006460C7" w:rsidRDefault="00D91EB4" w:rsidP="00AD12CA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6460C7">
        <w:rPr>
          <w:rFonts w:ascii="Arial" w:eastAsia="宋体" w:hAnsi="Arial" w:cs="Arial" w:hint="eastAsia"/>
          <w:kern w:val="0"/>
          <w:szCs w:val="21"/>
        </w:rPr>
        <w:t>供应商提供的产品应有包装箱，箱内应有防震、防潮措施，以保证产品不受损坏。</w:t>
      </w:r>
    </w:p>
    <w:p w:rsidR="00D91EB4" w:rsidRPr="00316046" w:rsidRDefault="00D91EB4" w:rsidP="00316046">
      <w:pPr>
        <w:pStyle w:val="1"/>
        <w:keepLines/>
        <w:numPr>
          <w:ilvl w:val="0"/>
          <w:numId w:val="1"/>
        </w:numPr>
        <w:tabs>
          <w:tab w:val="left" w:pos="-426"/>
        </w:tabs>
        <w:spacing w:beforeLines="100" w:before="240" w:afterLines="100" w:after="240"/>
        <w:jc w:val="both"/>
        <w:rPr>
          <w:rFonts w:eastAsia="黑体" w:cs="Arial"/>
          <w:bCs/>
          <w:kern w:val="44"/>
          <w:sz w:val="32"/>
          <w:szCs w:val="44"/>
        </w:rPr>
      </w:pPr>
      <w:bookmarkStart w:id="28" w:name="_Toc29659"/>
      <w:bookmarkStart w:id="29" w:name="_Toc120723629"/>
      <w:r w:rsidRPr="00316046">
        <w:rPr>
          <w:rFonts w:eastAsia="黑体" w:cs="Arial" w:hint="eastAsia"/>
          <w:bCs/>
          <w:kern w:val="44"/>
          <w:sz w:val="32"/>
          <w:szCs w:val="44"/>
        </w:rPr>
        <w:t>主要风险及管控措施</w:t>
      </w:r>
      <w:bookmarkEnd w:id="28"/>
      <w:bookmarkEnd w:id="29"/>
    </w:p>
    <w:p w:rsidR="00D91EB4" w:rsidRPr="006460C7" w:rsidRDefault="00D91EB4" w:rsidP="00AD12CA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6460C7">
        <w:rPr>
          <w:rFonts w:ascii="Arial" w:eastAsia="宋体" w:hAnsi="Arial" w:cs="Arial" w:hint="eastAsia"/>
          <w:kern w:val="0"/>
          <w:szCs w:val="21"/>
        </w:rPr>
        <w:t>无。</w:t>
      </w:r>
    </w:p>
    <w:p w:rsidR="00D91EB4" w:rsidRDefault="00D91EB4">
      <w:pPr>
        <w:rPr>
          <w:rFonts w:ascii="Times New Roman" w:hAnsi="Times New Roman" w:cs="Times New Roman"/>
        </w:rPr>
      </w:pPr>
    </w:p>
    <w:p w:rsidR="00441C6F" w:rsidRDefault="00441C6F"/>
    <w:sectPr w:rsidR="00441C6F">
      <w:footerReference w:type="default" r:id="rId14"/>
      <w:pgSz w:w="11907" w:h="16840"/>
      <w:pgMar w:top="1571" w:right="1191" w:bottom="1247" w:left="1191" w:header="851" w:footer="567" w:gutter="567"/>
      <w:pgNumType w:start="1"/>
      <w:cols w:space="720"/>
      <w:docGrid w:linePitch="286" w:charSpace="5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C51" w:rsidRDefault="00263C51" w:rsidP="00D91EB4">
      <w:r>
        <w:separator/>
      </w:r>
    </w:p>
  </w:endnote>
  <w:endnote w:type="continuationSeparator" w:id="0">
    <w:p w:rsidR="00263C51" w:rsidRDefault="00263C51" w:rsidP="00D9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EB4" w:rsidRDefault="00D91EB4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882AFF6" wp14:editId="28A5477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91EB4" w:rsidRDefault="00D91EB4">
                          <w:pPr>
                            <w:pStyle w:val="a4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45553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5" o:spid="_x0000_s1026" type="#_x0000_t202" style="position:absolute;margin-left:0;margin-top:0;width:2in;height:2in;z-index:2516556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" filled="f" stroked="f">
              <v:textbox style="mso-fit-shape-to-text:t" inset="0,0,0,0">
                <w:txbxContent>
                  <w:p w:rsidR="00D91EB4" w:rsidRDefault="00D91EB4">
                    <w:pPr>
                      <w:pStyle w:val="a4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45553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EB4" w:rsidRDefault="00D91EB4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F1EE888" wp14:editId="6FCB91B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91EB4" w:rsidRDefault="00D91EB4">
                          <w:pPr>
                            <w:pStyle w:val="a4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45553">
                            <w:rPr>
                              <w:noProof/>
                            </w:rPr>
                            <w:t>III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7" o:spid="_x0000_s1027" type="#_x0000_t202" style="position:absolute;margin-left:0;margin-top:0;width:2in;height:2in;z-index:2516577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" filled="f" stroked="f">
              <v:textbox style="mso-fit-shape-to-text:t" inset="0,0,0,0">
                <w:txbxContent>
                  <w:p w:rsidR="00D91EB4" w:rsidRDefault="00D91EB4">
                    <w:pPr>
                      <w:pStyle w:val="a4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45553">
                      <w:rPr>
                        <w:noProof/>
                      </w:rPr>
                      <w:t>III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771" w:rsidRDefault="007F2154">
    <w:pPr>
      <w:pStyle w:val="a4"/>
      <w:ind w:right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BA3E55E" wp14:editId="29A30EC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D2771" w:rsidRDefault="007F2154">
                          <w:pPr>
                            <w:pStyle w:val="a4"/>
                            <w:ind w:right="360"/>
                            <w:jc w:val="center"/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>第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45553">
                            <w:rPr>
                              <w:rStyle w:val="a6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页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共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Cs w:val="2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instrText>SECTIONPAGES   \* MERGEFORMAT</w:instrText>
                          </w:r>
                          <w:r>
                            <w:rPr>
                              <w:szCs w:val="21"/>
                            </w:rPr>
                            <w:instrText xml:space="preserve"> 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D45553">
                            <w:rPr>
                              <w:noProof/>
                              <w:szCs w:val="21"/>
                            </w:rPr>
                            <w:t>6</w:t>
                          </w:r>
                          <w:r>
                            <w:rPr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left:0;text-align:left;margin-left:0;margin-top:0;width:2in;height:2in;z-index:2516587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PqqUPR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AD2771" w:rsidRDefault="007F2154">
                    <w:pPr>
                      <w:pStyle w:val="a4"/>
                      <w:ind w:right="360"/>
                      <w:jc w:val="center"/>
                    </w:pPr>
                    <w:r>
                      <w:rPr>
                        <w:rFonts w:hint="eastAsia"/>
                        <w:szCs w:val="21"/>
                      </w:rPr>
                      <w:t>第</w:t>
                    </w:r>
                    <w:r>
                      <w:rPr>
                        <w:rFonts w:hint="eastAsia"/>
                        <w:szCs w:val="2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45553">
                      <w:rPr>
                        <w:rStyle w:val="a6"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  <w:szCs w:val="21"/>
                      </w:rPr>
                      <w:t xml:space="preserve"> </w:t>
                    </w:r>
                    <w:r>
                      <w:rPr>
                        <w:rFonts w:hint="eastAsia"/>
                        <w:szCs w:val="21"/>
                      </w:rPr>
                      <w:t>页</w:t>
                    </w:r>
                    <w:r>
                      <w:rPr>
                        <w:rFonts w:hint="eastAsia"/>
                        <w:szCs w:val="21"/>
                      </w:rPr>
                      <w:t xml:space="preserve"> </w:t>
                    </w:r>
                    <w:r>
                      <w:rPr>
                        <w:rFonts w:hint="eastAsia"/>
                        <w:szCs w:val="21"/>
                      </w:rPr>
                      <w:t>共</w:t>
                    </w:r>
                    <w:r>
                      <w:rPr>
                        <w:rFonts w:hint="eastAsia"/>
                        <w:szCs w:val="21"/>
                      </w:rPr>
                      <w:t xml:space="preserve"> </w:t>
                    </w:r>
                    <w:r>
                      <w:rPr>
                        <w:szCs w:val="21"/>
                      </w:rPr>
                      <w:fldChar w:fldCharType="begin"/>
                    </w:r>
                    <w:r>
                      <w:rPr>
                        <w:szCs w:val="21"/>
                      </w:rPr>
                      <w:instrText xml:space="preserve"> </w:instrText>
                    </w:r>
                    <w:r>
                      <w:rPr>
                        <w:rFonts w:hint="eastAsia"/>
                        <w:szCs w:val="21"/>
                      </w:rPr>
                      <w:instrText>SECTIONPAGES   \* MERGEFORMAT</w:instrText>
                    </w:r>
                    <w:r>
                      <w:rPr>
                        <w:szCs w:val="21"/>
                      </w:rPr>
                      <w:instrText xml:space="preserve"> </w:instrText>
                    </w:r>
                    <w:r>
                      <w:rPr>
                        <w:szCs w:val="21"/>
                      </w:rPr>
                      <w:fldChar w:fldCharType="separate"/>
                    </w:r>
                    <w:r w:rsidR="00D45553">
                      <w:rPr>
                        <w:noProof/>
                        <w:szCs w:val="21"/>
                      </w:rPr>
                      <w:t>6</w:t>
                    </w:r>
                    <w:r>
                      <w:rPr>
                        <w:szCs w:val="21"/>
                      </w:rPr>
                      <w:fldChar w:fldCharType="end"/>
                    </w:r>
                    <w:r>
                      <w:rPr>
                        <w:rFonts w:hint="eastAsia"/>
                        <w:szCs w:val="21"/>
                      </w:rPr>
                      <w:t xml:space="preserve"> </w:t>
                    </w:r>
                    <w:r>
                      <w:rPr>
                        <w:rFonts w:hint="eastAsia"/>
                        <w:szCs w:val="21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noProof/>
        <w:szCs w:val="21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F7ADB01" wp14:editId="5730B916">
              <wp:simplePos x="0" y="0"/>
              <wp:positionH relativeFrom="column">
                <wp:posOffset>-4445</wp:posOffset>
              </wp:positionH>
              <wp:positionV relativeFrom="paragraph">
                <wp:posOffset>-44450</wp:posOffset>
              </wp:positionV>
              <wp:extent cx="5691505" cy="0"/>
              <wp:effectExtent l="0" t="0" r="0" b="0"/>
              <wp:wrapSquare wrapText="bothSides"/>
              <wp:docPr id="10" name="直线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150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2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-3.5pt" to="447.8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">
              <w10:wrap type="squar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C51" w:rsidRDefault="00263C51" w:rsidP="00D91EB4">
      <w:r>
        <w:separator/>
      </w:r>
    </w:p>
  </w:footnote>
  <w:footnote w:type="continuationSeparator" w:id="0">
    <w:p w:rsidR="00263C51" w:rsidRDefault="00263C51" w:rsidP="00D91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EB4" w:rsidRDefault="00D91EB4">
    <w:pPr>
      <w:pStyle w:val="a3"/>
      <w:tabs>
        <w:tab w:val="right" w:pos="8946"/>
      </w:tabs>
      <w:wordWrap w:val="0"/>
      <w:ind w:right="12" w:firstLineChars="608" w:firstLine="1094"/>
      <w:jc w:val="right"/>
      <w:rPr>
        <w:rFonts w:ascii="仿宋" w:eastAsia="仿宋" w:hAnsi="仿宋" w:cs="仿宋"/>
      </w:rPr>
    </w:pPr>
    <w:r>
      <w:rPr>
        <w:rFonts w:ascii="仿宋_GB2312" w:eastAsia="仿宋_GB2312" w:hint="eastAsia"/>
        <w:noProof/>
      </w:rPr>
      <w:drawing>
        <wp:anchor distT="0" distB="0" distL="114300" distR="114300" simplePos="0" relativeHeight="251659776" behindDoc="0" locked="0" layoutInCell="1" allowOverlap="1" wp14:anchorId="5C8D0577" wp14:editId="291783E4">
          <wp:simplePos x="0" y="0"/>
          <wp:positionH relativeFrom="column">
            <wp:posOffset>-60325</wp:posOffset>
          </wp:positionH>
          <wp:positionV relativeFrom="paragraph">
            <wp:posOffset>-168275</wp:posOffset>
          </wp:positionV>
          <wp:extent cx="712470" cy="461645"/>
          <wp:effectExtent l="0" t="0" r="11430" b="14605"/>
          <wp:wrapSquare wrapText="bothSides"/>
          <wp:docPr id="16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图片 9"/>
                  <pic:cNvPicPr>
                    <a:picLocks noChangeAspect="1"/>
                  </pic:cNvPicPr>
                </pic:nvPicPr>
                <pic:blipFill>
                  <a:blip r:embed="rId1"/>
                  <a:srcRect l="7660" r="11873" b="-116"/>
                  <a:stretch>
                    <a:fillRect/>
                  </a:stretch>
                </pic:blipFill>
                <pic:spPr>
                  <a:xfrm>
                    <a:off x="0" y="0"/>
                    <a:ext cx="71247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91EB4" w:rsidRDefault="00D91EB4">
    <w:pPr>
      <w:pStyle w:val="a3"/>
      <w:pBdr>
        <w:bottom w:val="single" w:sz="4" w:space="0" w:color="auto"/>
      </w:pBdr>
      <w:tabs>
        <w:tab w:val="right" w:pos="8946"/>
      </w:tabs>
      <w:wordWrap w:val="0"/>
      <w:ind w:rightChars="5" w:right="10" w:firstLineChars="608" w:firstLine="1094"/>
      <w:jc w:val="right"/>
      <w:rPr>
        <w:rFonts w:ascii="宋体" w:eastAsia="仿宋" w:hAnsi="宋体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228AF9"/>
    <w:multiLevelType w:val="singleLevel"/>
    <w:tmpl w:val="DA228AF9"/>
    <w:lvl w:ilvl="0">
      <w:start w:val="6"/>
      <w:numFmt w:val="decimal"/>
      <w:suff w:val="nothing"/>
      <w:lvlText w:val="%1）"/>
      <w:lvlJc w:val="left"/>
    </w:lvl>
  </w:abstractNum>
  <w:abstractNum w:abstractNumId="1">
    <w:nsid w:val="71273CB4"/>
    <w:multiLevelType w:val="multilevel"/>
    <w:tmpl w:val="71273CB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786"/>
        </w:tabs>
        <w:ind w:left="426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146"/>
        </w:tabs>
        <w:ind w:left="426" w:firstLine="0"/>
      </w:pPr>
      <w:rPr>
        <w:rFonts w:eastAsia="宋体" w:hint="eastAsia"/>
        <w:b w:val="0"/>
        <w:i w:val="0"/>
        <w:sz w:val="21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80"/>
        </w:tabs>
        <w:ind w:left="0" w:firstLine="0"/>
      </w:pPr>
      <w:rPr>
        <w:rFonts w:ascii="宋体" w:eastAsia="宋体" w:hAnsi="宋体" w:hint="eastAsia"/>
        <w:b w:val="0"/>
        <w:i w:val="0"/>
        <w:sz w:val="21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1B9"/>
    <w:rsid w:val="00004215"/>
    <w:rsid w:val="00152437"/>
    <w:rsid w:val="00171BCB"/>
    <w:rsid w:val="00263C51"/>
    <w:rsid w:val="003108D9"/>
    <w:rsid w:val="00316046"/>
    <w:rsid w:val="003943BB"/>
    <w:rsid w:val="003E7B7F"/>
    <w:rsid w:val="00401D37"/>
    <w:rsid w:val="00404A1F"/>
    <w:rsid w:val="00441C6F"/>
    <w:rsid w:val="00453ADC"/>
    <w:rsid w:val="004943C1"/>
    <w:rsid w:val="00644952"/>
    <w:rsid w:val="006460C7"/>
    <w:rsid w:val="006E4B36"/>
    <w:rsid w:val="007F2154"/>
    <w:rsid w:val="00865727"/>
    <w:rsid w:val="00893D76"/>
    <w:rsid w:val="008E677D"/>
    <w:rsid w:val="00921974"/>
    <w:rsid w:val="009367C8"/>
    <w:rsid w:val="00AD12CA"/>
    <w:rsid w:val="00B45304"/>
    <w:rsid w:val="00BB421B"/>
    <w:rsid w:val="00C561B9"/>
    <w:rsid w:val="00D01711"/>
    <w:rsid w:val="00D05CE6"/>
    <w:rsid w:val="00D45553"/>
    <w:rsid w:val="00D9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91EB4"/>
    <w:pPr>
      <w:keepNext/>
      <w:spacing w:before="120" w:after="60" w:line="360" w:lineRule="auto"/>
      <w:jc w:val="left"/>
      <w:outlineLvl w:val="0"/>
    </w:pPr>
    <w:rPr>
      <w:rFonts w:ascii="Arial" w:hAnsi="Arial"/>
      <w:b/>
      <w:kern w:val="0"/>
      <w:szCs w:val="20"/>
    </w:rPr>
  </w:style>
  <w:style w:type="paragraph" w:styleId="2">
    <w:name w:val="heading 2"/>
    <w:basedOn w:val="a"/>
    <w:next w:val="a"/>
    <w:link w:val="2Char"/>
    <w:qFormat/>
    <w:rsid w:val="00D91EB4"/>
    <w:pPr>
      <w:tabs>
        <w:tab w:val="left" w:pos="786"/>
      </w:tabs>
      <w:spacing w:line="360" w:lineRule="auto"/>
      <w:jc w:val="left"/>
      <w:outlineLvl w:val="1"/>
    </w:pPr>
    <w:rPr>
      <w:rFonts w:eastAsia="宋体"/>
      <w:bCs/>
      <w:kern w:val="0"/>
      <w:sz w:val="24"/>
      <w:szCs w:val="20"/>
    </w:rPr>
  </w:style>
  <w:style w:type="paragraph" w:styleId="4">
    <w:name w:val="heading 4"/>
    <w:basedOn w:val="1"/>
    <w:next w:val="a"/>
    <w:link w:val="4Char"/>
    <w:qFormat/>
    <w:rsid w:val="00D91EB4"/>
    <w:pPr>
      <w:numPr>
        <w:ilvl w:val="3"/>
        <w:numId w:val="1"/>
      </w:numPr>
      <w:outlineLvl w:val="3"/>
    </w:pPr>
    <w:rPr>
      <w:b w:val="0"/>
      <w:sz w:val="20"/>
    </w:rPr>
  </w:style>
  <w:style w:type="paragraph" w:styleId="5">
    <w:name w:val="heading 5"/>
    <w:basedOn w:val="a"/>
    <w:next w:val="a"/>
    <w:link w:val="5Char"/>
    <w:qFormat/>
    <w:rsid w:val="00D91EB4"/>
    <w:pPr>
      <w:numPr>
        <w:ilvl w:val="4"/>
        <w:numId w:val="1"/>
      </w:numPr>
      <w:spacing w:before="240" w:after="60" w:line="360" w:lineRule="auto"/>
      <w:jc w:val="left"/>
      <w:outlineLvl w:val="4"/>
    </w:pPr>
    <w:rPr>
      <w:kern w:val="0"/>
      <w:sz w:val="22"/>
      <w:szCs w:val="20"/>
    </w:rPr>
  </w:style>
  <w:style w:type="paragraph" w:styleId="6">
    <w:name w:val="heading 6"/>
    <w:basedOn w:val="a"/>
    <w:next w:val="a"/>
    <w:link w:val="6Char"/>
    <w:qFormat/>
    <w:rsid w:val="00D91EB4"/>
    <w:pPr>
      <w:numPr>
        <w:ilvl w:val="5"/>
        <w:numId w:val="1"/>
      </w:numPr>
      <w:spacing w:before="240" w:after="60" w:line="360" w:lineRule="auto"/>
      <w:jc w:val="left"/>
      <w:outlineLvl w:val="5"/>
    </w:pPr>
    <w:rPr>
      <w:i/>
      <w:kern w:val="0"/>
      <w:sz w:val="22"/>
      <w:szCs w:val="20"/>
    </w:rPr>
  </w:style>
  <w:style w:type="paragraph" w:styleId="7">
    <w:name w:val="heading 7"/>
    <w:basedOn w:val="a"/>
    <w:next w:val="a"/>
    <w:link w:val="7Char"/>
    <w:qFormat/>
    <w:rsid w:val="00D91EB4"/>
    <w:pPr>
      <w:numPr>
        <w:ilvl w:val="6"/>
        <w:numId w:val="1"/>
      </w:numPr>
      <w:spacing w:before="240" w:after="60" w:line="360" w:lineRule="auto"/>
      <w:jc w:val="left"/>
      <w:outlineLvl w:val="6"/>
    </w:pPr>
    <w:rPr>
      <w:kern w:val="0"/>
      <w:szCs w:val="20"/>
    </w:rPr>
  </w:style>
  <w:style w:type="paragraph" w:styleId="8">
    <w:name w:val="heading 8"/>
    <w:basedOn w:val="a"/>
    <w:next w:val="a"/>
    <w:link w:val="8Char"/>
    <w:qFormat/>
    <w:rsid w:val="00D91EB4"/>
    <w:pPr>
      <w:numPr>
        <w:ilvl w:val="7"/>
        <w:numId w:val="1"/>
      </w:numPr>
      <w:spacing w:before="240" w:after="60" w:line="360" w:lineRule="auto"/>
      <w:jc w:val="left"/>
      <w:outlineLvl w:val="7"/>
    </w:pPr>
    <w:rPr>
      <w:i/>
      <w:kern w:val="0"/>
      <w:szCs w:val="20"/>
    </w:rPr>
  </w:style>
  <w:style w:type="paragraph" w:styleId="9">
    <w:name w:val="heading 9"/>
    <w:basedOn w:val="a"/>
    <w:next w:val="a"/>
    <w:link w:val="9Char"/>
    <w:qFormat/>
    <w:rsid w:val="00D91EB4"/>
    <w:pPr>
      <w:numPr>
        <w:ilvl w:val="8"/>
        <w:numId w:val="1"/>
      </w:numPr>
      <w:spacing w:before="240" w:after="60" w:line="360" w:lineRule="auto"/>
      <w:jc w:val="left"/>
      <w:outlineLvl w:val="8"/>
    </w:pPr>
    <w:rPr>
      <w:b/>
      <w:i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D91E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1EB4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D91E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1EB4"/>
    <w:rPr>
      <w:sz w:val="18"/>
      <w:szCs w:val="18"/>
    </w:rPr>
  </w:style>
  <w:style w:type="character" w:customStyle="1" w:styleId="1Char">
    <w:name w:val="标题 1 Char"/>
    <w:basedOn w:val="a0"/>
    <w:link w:val="1"/>
    <w:rsid w:val="00D91EB4"/>
    <w:rPr>
      <w:rFonts w:ascii="Arial" w:hAnsi="Arial"/>
      <w:b/>
      <w:kern w:val="0"/>
      <w:szCs w:val="20"/>
    </w:rPr>
  </w:style>
  <w:style w:type="character" w:customStyle="1" w:styleId="2Char">
    <w:name w:val="标题 2 Char"/>
    <w:basedOn w:val="a0"/>
    <w:link w:val="2"/>
    <w:rsid w:val="00D91EB4"/>
    <w:rPr>
      <w:rFonts w:eastAsia="宋体"/>
      <w:bCs/>
      <w:kern w:val="0"/>
      <w:sz w:val="24"/>
      <w:szCs w:val="20"/>
    </w:rPr>
  </w:style>
  <w:style w:type="character" w:customStyle="1" w:styleId="4Char">
    <w:name w:val="标题 4 Char"/>
    <w:basedOn w:val="a0"/>
    <w:link w:val="4"/>
    <w:rsid w:val="00D91EB4"/>
    <w:rPr>
      <w:rFonts w:ascii="Arial" w:hAnsi="Arial"/>
      <w:kern w:val="0"/>
      <w:sz w:val="20"/>
      <w:szCs w:val="20"/>
    </w:rPr>
  </w:style>
  <w:style w:type="character" w:customStyle="1" w:styleId="5Char">
    <w:name w:val="标题 5 Char"/>
    <w:basedOn w:val="a0"/>
    <w:link w:val="5"/>
    <w:rsid w:val="00D91EB4"/>
    <w:rPr>
      <w:kern w:val="0"/>
      <w:sz w:val="22"/>
      <w:szCs w:val="20"/>
    </w:rPr>
  </w:style>
  <w:style w:type="character" w:customStyle="1" w:styleId="6Char">
    <w:name w:val="标题 6 Char"/>
    <w:basedOn w:val="a0"/>
    <w:link w:val="6"/>
    <w:rsid w:val="00D91EB4"/>
    <w:rPr>
      <w:i/>
      <w:kern w:val="0"/>
      <w:sz w:val="22"/>
      <w:szCs w:val="20"/>
    </w:rPr>
  </w:style>
  <w:style w:type="character" w:customStyle="1" w:styleId="7Char">
    <w:name w:val="标题 7 Char"/>
    <w:basedOn w:val="a0"/>
    <w:link w:val="7"/>
    <w:rsid w:val="00D91EB4"/>
    <w:rPr>
      <w:kern w:val="0"/>
      <w:szCs w:val="20"/>
    </w:rPr>
  </w:style>
  <w:style w:type="character" w:customStyle="1" w:styleId="8Char">
    <w:name w:val="标题 8 Char"/>
    <w:basedOn w:val="a0"/>
    <w:link w:val="8"/>
    <w:rsid w:val="00D91EB4"/>
    <w:rPr>
      <w:i/>
      <w:kern w:val="0"/>
      <w:szCs w:val="20"/>
    </w:rPr>
  </w:style>
  <w:style w:type="character" w:customStyle="1" w:styleId="9Char">
    <w:name w:val="标题 9 Char"/>
    <w:basedOn w:val="a0"/>
    <w:link w:val="9"/>
    <w:rsid w:val="00D91EB4"/>
    <w:rPr>
      <w:b/>
      <w:i/>
      <w:kern w:val="0"/>
      <w:sz w:val="18"/>
      <w:szCs w:val="20"/>
    </w:rPr>
  </w:style>
  <w:style w:type="paragraph" w:styleId="10">
    <w:name w:val="toc 1"/>
    <w:basedOn w:val="a"/>
    <w:next w:val="a"/>
    <w:uiPriority w:val="39"/>
    <w:qFormat/>
    <w:rsid w:val="00D91EB4"/>
    <w:pPr>
      <w:spacing w:before="120" w:after="120" w:line="360" w:lineRule="auto"/>
      <w:jc w:val="left"/>
    </w:pPr>
    <w:rPr>
      <w:b/>
      <w:caps/>
      <w:kern w:val="0"/>
      <w:szCs w:val="20"/>
    </w:rPr>
  </w:style>
  <w:style w:type="paragraph" w:styleId="20">
    <w:name w:val="toc 2"/>
    <w:basedOn w:val="a"/>
    <w:next w:val="a"/>
    <w:uiPriority w:val="39"/>
    <w:qFormat/>
    <w:rsid w:val="00D91EB4"/>
    <w:pPr>
      <w:spacing w:line="360" w:lineRule="auto"/>
      <w:ind w:left="200"/>
      <w:jc w:val="left"/>
    </w:pPr>
    <w:rPr>
      <w:smallCaps/>
      <w:kern w:val="0"/>
      <w:szCs w:val="20"/>
    </w:rPr>
  </w:style>
  <w:style w:type="table" w:styleId="a5">
    <w:name w:val="Table Grid"/>
    <w:basedOn w:val="a1"/>
    <w:uiPriority w:val="59"/>
    <w:qFormat/>
    <w:rsid w:val="00D91EB4"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page number"/>
    <w:basedOn w:val="a0"/>
    <w:qFormat/>
    <w:rsid w:val="00D91EB4"/>
  </w:style>
  <w:style w:type="paragraph" w:customStyle="1" w:styleId="Default">
    <w:name w:val="Default"/>
    <w:qFormat/>
    <w:rsid w:val="00D91EB4"/>
    <w:pPr>
      <w:widowControl w:val="0"/>
      <w:autoSpaceDE w:val="0"/>
      <w:autoSpaceDN w:val="0"/>
      <w:adjustRightInd w:val="0"/>
    </w:pPr>
    <w:rPr>
      <w:rFonts w:ascii="宋体" w:cs="宋体"/>
      <w:color w:val="000000"/>
      <w:kern w:val="0"/>
      <w:sz w:val="24"/>
      <w:szCs w:val="24"/>
    </w:rPr>
  </w:style>
  <w:style w:type="paragraph" w:customStyle="1" w:styleId="CM17">
    <w:name w:val="CM17"/>
    <w:basedOn w:val="Default"/>
    <w:next w:val="Default"/>
    <w:uiPriority w:val="99"/>
    <w:qFormat/>
    <w:rsid w:val="00D91EB4"/>
    <w:pPr>
      <w:spacing w:after="153"/>
    </w:pPr>
    <w:rPr>
      <w:color w:val="auto"/>
    </w:rPr>
  </w:style>
  <w:style w:type="paragraph" w:styleId="a7">
    <w:name w:val="Balloon Text"/>
    <w:basedOn w:val="a"/>
    <w:link w:val="Char1"/>
    <w:uiPriority w:val="99"/>
    <w:semiHidden/>
    <w:unhideWhenUsed/>
    <w:rsid w:val="00D91EB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91EB4"/>
    <w:rPr>
      <w:sz w:val="18"/>
      <w:szCs w:val="18"/>
    </w:rPr>
  </w:style>
  <w:style w:type="paragraph" w:customStyle="1" w:styleId="a8">
    <w:name w:val="正文居中"/>
    <w:basedOn w:val="a"/>
    <w:next w:val="a9"/>
    <w:rsid w:val="00D91EB4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a">
    <w:name w:val="Body Text"/>
    <w:basedOn w:val="a"/>
    <w:link w:val="Char2"/>
    <w:uiPriority w:val="99"/>
    <w:semiHidden/>
    <w:unhideWhenUsed/>
    <w:rsid w:val="00D91EB4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D91EB4"/>
  </w:style>
  <w:style w:type="paragraph" w:styleId="a9">
    <w:name w:val="Body Text First Indent"/>
    <w:basedOn w:val="aa"/>
    <w:link w:val="Char3"/>
    <w:uiPriority w:val="99"/>
    <w:semiHidden/>
    <w:unhideWhenUsed/>
    <w:rsid w:val="00D91EB4"/>
    <w:pPr>
      <w:ind w:firstLineChars="100" w:firstLine="420"/>
    </w:pPr>
  </w:style>
  <w:style w:type="character" w:customStyle="1" w:styleId="Char3">
    <w:name w:val="正文首行缩进 Char"/>
    <w:basedOn w:val="Char2"/>
    <w:link w:val="a9"/>
    <w:uiPriority w:val="99"/>
    <w:semiHidden/>
    <w:rsid w:val="00D91EB4"/>
  </w:style>
  <w:style w:type="character" w:styleId="ab">
    <w:name w:val="Hyperlink"/>
    <w:basedOn w:val="a0"/>
    <w:uiPriority w:val="99"/>
    <w:unhideWhenUsed/>
    <w:rsid w:val="00401D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91EB4"/>
    <w:pPr>
      <w:keepNext/>
      <w:spacing w:before="120" w:after="60" w:line="360" w:lineRule="auto"/>
      <w:jc w:val="left"/>
      <w:outlineLvl w:val="0"/>
    </w:pPr>
    <w:rPr>
      <w:rFonts w:ascii="Arial" w:hAnsi="Arial"/>
      <w:b/>
      <w:kern w:val="0"/>
      <w:szCs w:val="20"/>
    </w:rPr>
  </w:style>
  <w:style w:type="paragraph" w:styleId="2">
    <w:name w:val="heading 2"/>
    <w:basedOn w:val="a"/>
    <w:next w:val="a"/>
    <w:link w:val="2Char"/>
    <w:qFormat/>
    <w:rsid w:val="00D91EB4"/>
    <w:pPr>
      <w:tabs>
        <w:tab w:val="left" w:pos="786"/>
      </w:tabs>
      <w:spacing w:line="360" w:lineRule="auto"/>
      <w:jc w:val="left"/>
      <w:outlineLvl w:val="1"/>
    </w:pPr>
    <w:rPr>
      <w:rFonts w:eastAsia="宋体"/>
      <w:bCs/>
      <w:kern w:val="0"/>
      <w:sz w:val="24"/>
      <w:szCs w:val="20"/>
    </w:rPr>
  </w:style>
  <w:style w:type="paragraph" w:styleId="4">
    <w:name w:val="heading 4"/>
    <w:basedOn w:val="1"/>
    <w:next w:val="a"/>
    <w:link w:val="4Char"/>
    <w:qFormat/>
    <w:rsid w:val="00D91EB4"/>
    <w:pPr>
      <w:numPr>
        <w:ilvl w:val="3"/>
        <w:numId w:val="1"/>
      </w:numPr>
      <w:outlineLvl w:val="3"/>
    </w:pPr>
    <w:rPr>
      <w:b w:val="0"/>
      <w:sz w:val="20"/>
    </w:rPr>
  </w:style>
  <w:style w:type="paragraph" w:styleId="5">
    <w:name w:val="heading 5"/>
    <w:basedOn w:val="a"/>
    <w:next w:val="a"/>
    <w:link w:val="5Char"/>
    <w:qFormat/>
    <w:rsid w:val="00D91EB4"/>
    <w:pPr>
      <w:numPr>
        <w:ilvl w:val="4"/>
        <w:numId w:val="1"/>
      </w:numPr>
      <w:spacing w:before="240" w:after="60" w:line="360" w:lineRule="auto"/>
      <w:jc w:val="left"/>
      <w:outlineLvl w:val="4"/>
    </w:pPr>
    <w:rPr>
      <w:kern w:val="0"/>
      <w:sz w:val="22"/>
      <w:szCs w:val="20"/>
    </w:rPr>
  </w:style>
  <w:style w:type="paragraph" w:styleId="6">
    <w:name w:val="heading 6"/>
    <w:basedOn w:val="a"/>
    <w:next w:val="a"/>
    <w:link w:val="6Char"/>
    <w:qFormat/>
    <w:rsid w:val="00D91EB4"/>
    <w:pPr>
      <w:numPr>
        <w:ilvl w:val="5"/>
        <w:numId w:val="1"/>
      </w:numPr>
      <w:spacing w:before="240" w:after="60" w:line="360" w:lineRule="auto"/>
      <w:jc w:val="left"/>
      <w:outlineLvl w:val="5"/>
    </w:pPr>
    <w:rPr>
      <w:i/>
      <w:kern w:val="0"/>
      <w:sz w:val="22"/>
      <w:szCs w:val="20"/>
    </w:rPr>
  </w:style>
  <w:style w:type="paragraph" w:styleId="7">
    <w:name w:val="heading 7"/>
    <w:basedOn w:val="a"/>
    <w:next w:val="a"/>
    <w:link w:val="7Char"/>
    <w:qFormat/>
    <w:rsid w:val="00D91EB4"/>
    <w:pPr>
      <w:numPr>
        <w:ilvl w:val="6"/>
        <w:numId w:val="1"/>
      </w:numPr>
      <w:spacing w:before="240" w:after="60" w:line="360" w:lineRule="auto"/>
      <w:jc w:val="left"/>
      <w:outlineLvl w:val="6"/>
    </w:pPr>
    <w:rPr>
      <w:kern w:val="0"/>
      <w:szCs w:val="20"/>
    </w:rPr>
  </w:style>
  <w:style w:type="paragraph" w:styleId="8">
    <w:name w:val="heading 8"/>
    <w:basedOn w:val="a"/>
    <w:next w:val="a"/>
    <w:link w:val="8Char"/>
    <w:qFormat/>
    <w:rsid w:val="00D91EB4"/>
    <w:pPr>
      <w:numPr>
        <w:ilvl w:val="7"/>
        <w:numId w:val="1"/>
      </w:numPr>
      <w:spacing w:before="240" w:after="60" w:line="360" w:lineRule="auto"/>
      <w:jc w:val="left"/>
      <w:outlineLvl w:val="7"/>
    </w:pPr>
    <w:rPr>
      <w:i/>
      <w:kern w:val="0"/>
      <w:szCs w:val="20"/>
    </w:rPr>
  </w:style>
  <w:style w:type="paragraph" w:styleId="9">
    <w:name w:val="heading 9"/>
    <w:basedOn w:val="a"/>
    <w:next w:val="a"/>
    <w:link w:val="9Char"/>
    <w:qFormat/>
    <w:rsid w:val="00D91EB4"/>
    <w:pPr>
      <w:numPr>
        <w:ilvl w:val="8"/>
        <w:numId w:val="1"/>
      </w:numPr>
      <w:spacing w:before="240" w:after="60" w:line="360" w:lineRule="auto"/>
      <w:jc w:val="left"/>
      <w:outlineLvl w:val="8"/>
    </w:pPr>
    <w:rPr>
      <w:b/>
      <w:i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D91E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1EB4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D91E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1EB4"/>
    <w:rPr>
      <w:sz w:val="18"/>
      <w:szCs w:val="18"/>
    </w:rPr>
  </w:style>
  <w:style w:type="character" w:customStyle="1" w:styleId="1Char">
    <w:name w:val="标题 1 Char"/>
    <w:basedOn w:val="a0"/>
    <w:link w:val="1"/>
    <w:rsid w:val="00D91EB4"/>
    <w:rPr>
      <w:rFonts w:ascii="Arial" w:hAnsi="Arial"/>
      <w:b/>
      <w:kern w:val="0"/>
      <w:szCs w:val="20"/>
    </w:rPr>
  </w:style>
  <w:style w:type="character" w:customStyle="1" w:styleId="2Char">
    <w:name w:val="标题 2 Char"/>
    <w:basedOn w:val="a0"/>
    <w:link w:val="2"/>
    <w:rsid w:val="00D91EB4"/>
    <w:rPr>
      <w:rFonts w:eastAsia="宋体"/>
      <w:bCs/>
      <w:kern w:val="0"/>
      <w:sz w:val="24"/>
      <w:szCs w:val="20"/>
    </w:rPr>
  </w:style>
  <w:style w:type="character" w:customStyle="1" w:styleId="4Char">
    <w:name w:val="标题 4 Char"/>
    <w:basedOn w:val="a0"/>
    <w:link w:val="4"/>
    <w:rsid w:val="00D91EB4"/>
    <w:rPr>
      <w:rFonts w:ascii="Arial" w:hAnsi="Arial"/>
      <w:kern w:val="0"/>
      <w:sz w:val="20"/>
      <w:szCs w:val="20"/>
    </w:rPr>
  </w:style>
  <w:style w:type="character" w:customStyle="1" w:styleId="5Char">
    <w:name w:val="标题 5 Char"/>
    <w:basedOn w:val="a0"/>
    <w:link w:val="5"/>
    <w:rsid w:val="00D91EB4"/>
    <w:rPr>
      <w:kern w:val="0"/>
      <w:sz w:val="22"/>
      <w:szCs w:val="20"/>
    </w:rPr>
  </w:style>
  <w:style w:type="character" w:customStyle="1" w:styleId="6Char">
    <w:name w:val="标题 6 Char"/>
    <w:basedOn w:val="a0"/>
    <w:link w:val="6"/>
    <w:rsid w:val="00D91EB4"/>
    <w:rPr>
      <w:i/>
      <w:kern w:val="0"/>
      <w:sz w:val="22"/>
      <w:szCs w:val="20"/>
    </w:rPr>
  </w:style>
  <w:style w:type="character" w:customStyle="1" w:styleId="7Char">
    <w:name w:val="标题 7 Char"/>
    <w:basedOn w:val="a0"/>
    <w:link w:val="7"/>
    <w:rsid w:val="00D91EB4"/>
    <w:rPr>
      <w:kern w:val="0"/>
      <w:szCs w:val="20"/>
    </w:rPr>
  </w:style>
  <w:style w:type="character" w:customStyle="1" w:styleId="8Char">
    <w:name w:val="标题 8 Char"/>
    <w:basedOn w:val="a0"/>
    <w:link w:val="8"/>
    <w:rsid w:val="00D91EB4"/>
    <w:rPr>
      <w:i/>
      <w:kern w:val="0"/>
      <w:szCs w:val="20"/>
    </w:rPr>
  </w:style>
  <w:style w:type="character" w:customStyle="1" w:styleId="9Char">
    <w:name w:val="标题 9 Char"/>
    <w:basedOn w:val="a0"/>
    <w:link w:val="9"/>
    <w:rsid w:val="00D91EB4"/>
    <w:rPr>
      <w:b/>
      <w:i/>
      <w:kern w:val="0"/>
      <w:sz w:val="18"/>
      <w:szCs w:val="20"/>
    </w:rPr>
  </w:style>
  <w:style w:type="paragraph" w:styleId="10">
    <w:name w:val="toc 1"/>
    <w:basedOn w:val="a"/>
    <w:next w:val="a"/>
    <w:uiPriority w:val="39"/>
    <w:qFormat/>
    <w:rsid w:val="00D91EB4"/>
    <w:pPr>
      <w:spacing w:before="120" w:after="120" w:line="360" w:lineRule="auto"/>
      <w:jc w:val="left"/>
    </w:pPr>
    <w:rPr>
      <w:b/>
      <w:caps/>
      <w:kern w:val="0"/>
      <w:szCs w:val="20"/>
    </w:rPr>
  </w:style>
  <w:style w:type="paragraph" w:styleId="20">
    <w:name w:val="toc 2"/>
    <w:basedOn w:val="a"/>
    <w:next w:val="a"/>
    <w:uiPriority w:val="39"/>
    <w:qFormat/>
    <w:rsid w:val="00D91EB4"/>
    <w:pPr>
      <w:spacing w:line="360" w:lineRule="auto"/>
      <w:ind w:left="200"/>
      <w:jc w:val="left"/>
    </w:pPr>
    <w:rPr>
      <w:smallCaps/>
      <w:kern w:val="0"/>
      <w:szCs w:val="20"/>
    </w:rPr>
  </w:style>
  <w:style w:type="table" w:styleId="a5">
    <w:name w:val="Table Grid"/>
    <w:basedOn w:val="a1"/>
    <w:uiPriority w:val="59"/>
    <w:qFormat/>
    <w:rsid w:val="00D91EB4"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page number"/>
    <w:basedOn w:val="a0"/>
    <w:qFormat/>
    <w:rsid w:val="00D91EB4"/>
  </w:style>
  <w:style w:type="paragraph" w:customStyle="1" w:styleId="Default">
    <w:name w:val="Default"/>
    <w:qFormat/>
    <w:rsid w:val="00D91EB4"/>
    <w:pPr>
      <w:widowControl w:val="0"/>
      <w:autoSpaceDE w:val="0"/>
      <w:autoSpaceDN w:val="0"/>
      <w:adjustRightInd w:val="0"/>
    </w:pPr>
    <w:rPr>
      <w:rFonts w:ascii="宋体" w:cs="宋体"/>
      <w:color w:val="000000"/>
      <w:kern w:val="0"/>
      <w:sz w:val="24"/>
      <w:szCs w:val="24"/>
    </w:rPr>
  </w:style>
  <w:style w:type="paragraph" w:customStyle="1" w:styleId="CM17">
    <w:name w:val="CM17"/>
    <w:basedOn w:val="Default"/>
    <w:next w:val="Default"/>
    <w:uiPriority w:val="99"/>
    <w:qFormat/>
    <w:rsid w:val="00D91EB4"/>
    <w:pPr>
      <w:spacing w:after="153"/>
    </w:pPr>
    <w:rPr>
      <w:color w:val="auto"/>
    </w:rPr>
  </w:style>
  <w:style w:type="paragraph" w:styleId="a7">
    <w:name w:val="Balloon Text"/>
    <w:basedOn w:val="a"/>
    <w:link w:val="Char1"/>
    <w:uiPriority w:val="99"/>
    <w:semiHidden/>
    <w:unhideWhenUsed/>
    <w:rsid w:val="00D91EB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91EB4"/>
    <w:rPr>
      <w:sz w:val="18"/>
      <w:szCs w:val="18"/>
    </w:rPr>
  </w:style>
  <w:style w:type="paragraph" w:customStyle="1" w:styleId="a8">
    <w:name w:val="正文居中"/>
    <w:basedOn w:val="a"/>
    <w:next w:val="a9"/>
    <w:rsid w:val="00D91EB4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a">
    <w:name w:val="Body Text"/>
    <w:basedOn w:val="a"/>
    <w:link w:val="Char2"/>
    <w:uiPriority w:val="99"/>
    <w:semiHidden/>
    <w:unhideWhenUsed/>
    <w:rsid w:val="00D91EB4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D91EB4"/>
  </w:style>
  <w:style w:type="paragraph" w:styleId="a9">
    <w:name w:val="Body Text First Indent"/>
    <w:basedOn w:val="aa"/>
    <w:link w:val="Char3"/>
    <w:uiPriority w:val="99"/>
    <w:semiHidden/>
    <w:unhideWhenUsed/>
    <w:rsid w:val="00D91EB4"/>
    <w:pPr>
      <w:ind w:firstLineChars="100" w:firstLine="420"/>
    </w:pPr>
  </w:style>
  <w:style w:type="character" w:customStyle="1" w:styleId="Char3">
    <w:name w:val="正文首行缩进 Char"/>
    <w:basedOn w:val="Char2"/>
    <w:link w:val="a9"/>
    <w:uiPriority w:val="99"/>
    <w:semiHidden/>
    <w:rsid w:val="00D91EB4"/>
  </w:style>
  <w:style w:type="character" w:styleId="ab">
    <w:name w:val="Hyperlink"/>
    <w:basedOn w:val="a0"/>
    <w:uiPriority w:val="99"/>
    <w:unhideWhenUsed/>
    <w:rsid w:val="00401D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678</Words>
  <Characters>3868</Characters>
  <Application>Microsoft Office Word</Application>
  <DocSecurity>0</DocSecurity>
  <Lines>32</Lines>
  <Paragraphs>9</Paragraphs>
  <ScaleCrop>false</ScaleCrop>
  <Company/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dcterms:created xsi:type="dcterms:W3CDTF">2022-07-25T08:33:00Z</dcterms:created>
  <dcterms:modified xsi:type="dcterms:W3CDTF">2022-11-30T09:59:00Z</dcterms:modified>
</cp:coreProperties>
</file>