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41" w:rsidRPr="00833CAB" w:rsidRDefault="00845CE1" w:rsidP="001A4141">
      <w:pPr>
        <w:spacing w:beforeLines="100" w:before="312" w:afterLines="100" w:after="312" w:line="440" w:lineRule="exact"/>
        <w:jc w:val="center"/>
        <w:rPr>
          <w:rFonts w:ascii="黑体" w:eastAsia="黑体" w:hAnsi="黑体"/>
          <w:sz w:val="32"/>
          <w:szCs w:val="32"/>
        </w:rPr>
      </w:pPr>
      <w:r w:rsidRPr="00845CE1">
        <w:rPr>
          <w:rFonts w:ascii="黑体" w:eastAsia="黑体" w:hAnsi="黑体" w:hint="eastAsia"/>
          <w:sz w:val="32"/>
          <w:szCs w:val="32"/>
        </w:rPr>
        <w:t>GX-3-LSM激光光源成像</w:t>
      </w:r>
      <w:bookmarkStart w:id="0" w:name="_GoBack"/>
      <w:bookmarkEnd w:id="0"/>
      <w:r w:rsidRPr="00845CE1">
        <w:rPr>
          <w:rFonts w:ascii="黑体" w:eastAsia="黑体" w:hAnsi="黑体" w:hint="eastAsia"/>
          <w:sz w:val="32"/>
          <w:szCs w:val="32"/>
        </w:rPr>
        <w:t>组件</w:t>
      </w:r>
      <w:r w:rsidR="001A4141" w:rsidRPr="00833CAB">
        <w:rPr>
          <w:rFonts w:ascii="黑体" w:eastAsia="黑体" w:hAnsi="黑体" w:hint="eastAsia"/>
          <w:sz w:val="32"/>
          <w:szCs w:val="32"/>
        </w:rPr>
        <w:t>激光</w:t>
      </w:r>
      <w:r w:rsidR="00842D3D">
        <w:rPr>
          <w:rFonts w:ascii="黑体" w:eastAsia="黑体" w:hAnsi="黑体" w:hint="eastAsia"/>
          <w:sz w:val="32"/>
          <w:szCs w:val="32"/>
        </w:rPr>
        <w:t>辐射</w:t>
      </w:r>
      <w:r w:rsidR="001A4141" w:rsidRPr="00833CAB">
        <w:rPr>
          <w:rFonts w:ascii="黑体" w:eastAsia="黑体" w:hAnsi="黑体" w:hint="eastAsia"/>
          <w:sz w:val="32"/>
          <w:szCs w:val="32"/>
        </w:rPr>
        <w:t>伤害评估</w:t>
      </w:r>
    </w:p>
    <w:p w:rsidR="00833CAB" w:rsidRPr="00833CAB" w:rsidRDefault="00833CAB" w:rsidP="001A4141">
      <w:pPr>
        <w:spacing w:line="440" w:lineRule="exact"/>
        <w:jc w:val="center"/>
        <w:rPr>
          <w:rFonts w:ascii="楷体" w:eastAsia="楷体" w:hAnsi="楷体"/>
        </w:rPr>
      </w:pPr>
    </w:p>
    <w:p w:rsidR="009D6BB9" w:rsidRDefault="000114AE" w:rsidP="001A4141">
      <w:pPr>
        <w:spacing w:line="440" w:lineRule="exact"/>
        <w:ind w:firstLine="420"/>
      </w:pPr>
      <w:r>
        <w:rPr>
          <w:rFonts w:hint="eastAsia"/>
        </w:rPr>
        <w:t>GX-3-LSM-02KGM</w:t>
      </w:r>
      <w:r w:rsidR="00845CE1" w:rsidRPr="00845CE1">
        <w:rPr>
          <w:rFonts w:hint="eastAsia"/>
        </w:rPr>
        <w:t>激光光源成像组件</w:t>
      </w:r>
      <w:r>
        <w:rPr>
          <w:rFonts w:hint="eastAsia"/>
        </w:rPr>
        <w:t>采用</w:t>
      </w:r>
      <w:r w:rsidR="008B00BB">
        <w:rPr>
          <w:rFonts w:hint="eastAsia"/>
        </w:rPr>
        <w:t>808nm</w:t>
      </w:r>
      <w:r w:rsidR="008B00BB">
        <w:rPr>
          <w:rFonts w:hint="eastAsia"/>
        </w:rPr>
        <w:t>近红外</w:t>
      </w:r>
      <w:r w:rsidR="009D6BB9">
        <w:rPr>
          <w:rFonts w:hint="eastAsia"/>
        </w:rPr>
        <w:t>激光补光</w:t>
      </w:r>
      <w:r>
        <w:rPr>
          <w:rFonts w:hint="eastAsia"/>
        </w:rPr>
        <w:t>，</w:t>
      </w:r>
      <w:r w:rsidR="009D6BB9">
        <w:rPr>
          <w:rFonts w:hint="eastAsia"/>
        </w:rPr>
        <w:t>采用</w:t>
      </w:r>
      <w:r w:rsidR="009D6BB9">
        <w:rPr>
          <w:rFonts w:hint="eastAsia"/>
        </w:rPr>
        <w:t>808nm 30W</w:t>
      </w:r>
      <w:r w:rsidR="009D6BB9">
        <w:rPr>
          <w:rFonts w:hint="eastAsia"/>
        </w:rPr>
        <w:t>频闪激光器，激光发散角</w:t>
      </w:r>
      <w:r w:rsidR="009D6BB9">
        <w:rPr>
          <w:rFonts w:hint="eastAsia"/>
        </w:rPr>
        <w:t>90</w:t>
      </w:r>
      <w:r w:rsidR="009D6BB9">
        <w:rPr>
          <w:rFonts w:hint="eastAsia"/>
        </w:rPr>
        <w:t>°，距离模块</w:t>
      </w:r>
      <w:r w:rsidR="009D6BB9">
        <w:rPr>
          <w:rFonts w:hint="eastAsia"/>
        </w:rPr>
        <w:t>3m</w:t>
      </w:r>
      <w:r w:rsidR="009D6BB9">
        <w:rPr>
          <w:rFonts w:hint="eastAsia"/>
        </w:rPr>
        <w:t>处激光线长度为</w:t>
      </w:r>
      <w:r w:rsidR="009D6BB9">
        <w:rPr>
          <w:rFonts w:hint="eastAsia"/>
        </w:rPr>
        <w:t>6m</w:t>
      </w:r>
      <w:r w:rsidR="009D6BB9">
        <w:rPr>
          <w:rFonts w:hint="eastAsia"/>
        </w:rPr>
        <w:t>，宽度为</w:t>
      </w:r>
      <w:r w:rsidR="009D6BB9">
        <w:rPr>
          <w:rFonts w:hint="eastAsia"/>
        </w:rPr>
        <w:t>10mm</w:t>
      </w:r>
      <w:r>
        <w:rPr>
          <w:rFonts w:hint="eastAsia"/>
        </w:rPr>
        <w:t>，</w:t>
      </w:r>
      <w:r w:rsidR="001B2324">
        <w:rPr>
          <w:rFonts w:hint="eastAsia"/>
        </w:rPr>
        <w:t>激光峰值功率</w:t>
      </w:r>
      <w:r w:rsidR="009D6BB9">
        <w:rPr>
          <w:rFonts w:hint="eastAsia"/>
        </w:rPr>
        <w:t>密度为</w:t>
      </w:r>
      <w:r w:rsidR="009D6BB9">
        <w:rPr>
          <w:rFonts w:hint="eastAsia"/>
        </w:rPr>
        <w:t>0.005W/cm</w:t>
      </w:r>
      <w:r w:rsidR="009D6BB9" w:rsidRPr="000114AE">
        <w:rPr>
          <w:rFonts w:hint="eastAsia"/>
          <w:vertAlign w:val="superscript"/>
        </w:rPr>
        <w:t>2</w:t>
      </w:r>
      <w:r w:rsidR="0000017E" w:rsidRPr="0000017E">
        <w:rPr>
          <w:rFonts w:hint="eastAsia"/>
        </w:rPr>
        <w:t>。</w:t>
      </w:r>
    </w:p>
    <w:p w:rsidR="001B2324" w:rsidRDefault="008B00BB" w:rsidP="000114AE">
      <w:pPr>
        <w:spacing w:line="440" w:lineRule="exact"/>
      </w:pPr>
      <w:r>
        <w:rPr>
          <w:rFonts w:hint="eastAsia"/>
        </w:rPr>
        <w:tab/>
      </w:r>
      <w:r w:rsidR="000114AE">
        <w:rPr>
          <w:rFonts w:hint="eastAsia"/>
        </w:rPr>
        <w:t>模块</w:t>
      </w:r>
      <w:r w:rsidR="00E70EA1">
        <w:rPr>
          <w:rFonts w:hint="eastAsia"/>
        </w:rPr>
        <w:t>采用</w:t>
      </w:r>
      <w:r w:rsidR="000114AE">
        <w:rPr>
          <w:rFonts w:hint="eastAsia"/>
        </w:rPr>
        <w:t>光源同步</w:t>
      </w:r>
      <w:r w:rsidR="00E70EA1">
        <w:rPr>
          <w:rFonts w:hint="eastAsia"/>
        </w:rPr>
        <w:t>频</w:t>
      </w:r>
      <w:proofErr w:type="gramStart"/>
      <w:r w:rsidR="00E70EA1">
        <w:rPr>
          <w:rFonts w:hint="eastAsia"/>
        </w:rPr>
        <w:t>闪</w:t>
      </w:r>
      <w:proofErr w:type="gramEnd"/>
      <w:r w:rsidR="000114AE">
        <w:rPr>
          <w:rFonts w:hint="eastAsia"/>
        </w:rPr>
        <w:t>补光</w:t>
      </w:r>
      <w:r w:rsidR="00E70EA1">
        <w:rPr>
          <w:rFonts w:hint="eastAsia"/>
        </w:rPr>
        <w:t>技术，激光器平均功率跟车速成正比关系，车速</w:t>
      </w:r>
      <w:r w:rsidR="00E70EA1">
        <w:rPr>
          <w:rFonts w:hint="eastAsia"/>
        </w:rPr>
        <w:t>80km/h</w:t>
      </w:r>
      <w:r w:rsidR="00E70EA1">
        <w:rPr>
          <w:rFonts w:hint="eastAsia"/>
        </w:rPr>
        <w:t>时激光频闪频率</w:t>
      </w:r>
      <w:r w:rsidR="000114AE">
        <w:rPr>
          <w:rFonts w:hint="eastAsia"/>
        </w:rPr>
        <w:t>最高</w:t>
      </w:r>
      <w:r w:rsidR="001B2324">
        <w:rPr>
          <w:rFonts w:hint="eastAsia"/>
        </w:rPr>
        <w:t>30KHz</w:t>
      </w:r>
      <w:r w:rsidR="001B2324">
        <w:rPr>
          <w:rFonts w:hint="eastAsia"/>
        </w:rPr>
        <w:t>，激光器单次点亮时间为</w:t>
      </w:r>
      <w:r w:rsidR="001B2324">
        <w:rPr>
          <w:rFonts w:hint="eastAsia"/>
        </w:rPr>
        <w:t>15us</w:t>
      </w:r>
      <w:r w:rsidR="001B2324">
        <w:rPr>
          <w:rFonts w:hint="eastAsia"/>
        </w:rPr>
        <w:t>，</w:t>
      </w:r>
      <w:r w:rsidR="000114AE">
        <w:rPr>
          <w:rFonts w:hint="eastAsia"/>
        </w:rPr>
        <w:t>此时，激光器的</w:t>
      </w:r>
      <w:r w:rsidR="001B2324">
        <w:rPr>
          <w:rFonts w:hint="eastAsia"/>
        </w:rPr>
        <w:t>平均功率为</w:t>
      </w:r>
      <w:r w:rsidR="001B2324">
        <w:rPr>
          <w:rFonts w:hint="eastAsia"/>
        </w:rPr>
        <w:t>13.5W</w:t>
      </w:r>
      <w:r w:rsidR="001B2324">
        <w:rPr>
          <w:rFonts w:hint="eastAsia"/>
        </w:rPr>
        <w:t>，</w:t>
      </w:r>
      <w:r w:rsidR="001B2324">
        <w:rPr>
          <w:rFonts w:hint="eastAsia"/>
        </w:rPr>
        <w:t>3m</w:t>
      </w:r>
      <w:r w:rsidR="001B2324">
        <w:rPr>
          <w:rFonts w:hint="eastAsia"/>
        </w:rPr>
        <w:t>处激光功率密度为</w:t>
      </w:r>
      <w:r w:rsidR="001B2324">
        <w:rPr>
          <w:rFonts w:hint="eastAsia"/>
        </w:rPr>
        <w:t>0.00225W/cm</w:t>
      </w:r>
      <w:r w:rsidR="001B2324" w:rsidRPr="000114AE">
        <w:rPr>
          <w:rFonts w:hint="eastAsia"/>
          <w:vertAlign w:val="superscript"/>
        </w:rPr>
        <w:t>2</w:t>
      </w:r>
      <w:r>
        <w:rPr>
          <w:rFonts w:hint="eastAsia"/>
        </w:rPr>
        <w:t>，车体行进</w:t>
      </w:r>
      <w:r>
        <w:rPr>
          <w:rFonts w:hint="eastAsia"/>
        </w:rPr>
        <w:t>1</w:t>
      </w:r>
      <w:r w:rsidR="001B2324">
        <w:rPr>
          <w:rFonts w:hint="eastAsia"/>
        </w:rPr>
        <w:t>cm</w:t>
      </w:r>
      <w:r>
        <w:rPr>
          <w:rFonts w:hint="eastAsia"/>
        </w:rPr>
        <w:t>激光</w:t>
      </w:r>
      <w:r w:rsidR="001B2324">
        <w:rPr>
          <w:rFonts w:hint="eastAsia"/>
        </w:rPr>
        <w:t>照射时间为</w:t>
      </w:r>
      <w:r w:rsidR="001B2324">
        <w:rPr>
          <w:rFonts w:hint="eastAsia"/>
        </w:rPr>
        <w:t>1/2222.22s</w:t>
      </w:r>
      <w:r w:rsidR="001B2324">
        <w:rPr>
          <w:rFonts w:hint="eastAsia"/>
        </w:rPr>
        <w:t>，因此激光能量密度为</w:t>
      </w:r>
      <w:r w:rsidR="001B2324">
        <w:rPr>
          <w:rFonts w:hint="eastAsia"/>
        </w:rPr>
        <w:t>1</w:t>
      </w:r>
      <w:r w:rsidR="001B2324">
        <w:t>u</w:t>
      </w:r>
      <w:r w:rsidR="001B2324">
        <w:rPr>
          <w:rFonts w:hint="eastAsia"/>
        </w:rPr>
        <w:t>J/cm</w:t>
      </w:r>
      <w:r w:rsidR="001B2324" w:rsidRPr="00A6324F">
        <w:rPr>
          <w:rFonts w:hint="eastAsia"/>
          <w:vertAlign w:val="superscript"/>
        </w:rPr>
        <w:t>2</w:t>
      </w:r>
      <w:r w:rsidR="007E383B">
        <w:rPr>
          <w:rFonts w:hint="eastAsia"/>
        </w:rPr>
        <w:t>。</w:t>
      </w:r>
    </w:p>
    <w:p w:rsidR="009D6BB9" w:rsidRDefault="008B00BB" w:rsidP="000114AE">
      <w:pPr>
        <w:spacing w:line="440" w:lineRule="exact"/>
      </w:pPr>
      <w:r>
        <w:rPr>
          <w:rFonts w:hint="eastAsia"/>
        </w:rPr>
        <w:tab/>
      </w:r>
      <w:r w:rsidR="001B2324">
        <w:rPr>
          <w:rFonts w:hint="eastAsia"/>
        </w:rPr>
        <w:t>车速变慢，功率密度减小，</w:t>
      </w:r>
      <w:r>
        <w:rPr>
          <w:rFonts w:hint="eastAsia"/>
        </w:rPr>
        <w:t>照射时间加长，</w:t>
      </w:r>
      <w:r w:rsidR="001B2324">
        <w:rPr>
          <w:rFonts w:hint="eastAsia"/>
        </w:rPr>
        <w:t>车速变快，功率密度增大，</w:t>
      </w:r>
      <w:r>
        <w:rPr>
          <w:rFonts w:hint="eastAsia"/>
        </w:rPr>
        <w:t>照射时间减小，因此</w:t>
      </w:r>
      <w:r w:rsidR="001B2324">
        <w:rPr>
          <w:rFonts w:hint="eastAsia"/>
        </w:rPr>
        <w:t>能量密度不变，仍然为</w:t>
      </w:r>
      <w:r w:rsidR="001B2324">
        <w:rPr>
          <w:rFonts w:hint="eastAsia"/>
        </w:rPr>
        <w:t>1</w:t>
      </w:r>
      <w:r w:rsidR="001B2324">
        <w:t>u</w:t>
      </w:r>
      <w:r w:rsidR="001B2324">
        <w:rPr>
          <w:rFonts w:hint="eastAsia"/>
        </w:rPr>
        <w:t>J/cm</w:t>
      </w:r>
      <w:r w:rsidR="001B2324" w:rsidRPr="00A6324F">
        <w:rPr>
          <w:rFonts w:hint="eastAsia"/>
          <w:vertAlign w:val="superscript"/>
        </w:rPr>
        <w:t>2</w:t>
      </w:r>
      <w:r w:rsidR="007E383B">
        <w:rPr>
          <w:rFonts w:hint="eastAsia"/>
        </w:rPr>
        <w:t>。</w:t>
      </w:r>
    </w:p>
    <w:p w:rsidR="001A4141" w:rsidRPr="004748DB" w:rsidRDefault="001A4141" w:rsidP="001A4141">
      <w:pPr>
        <w:spacing w:line="440" w:lineRule="exact"/>
        <w:jc w:val="left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1</w:t>
      </w:r>
      <w:r w:rsidRPr="004748DB">
        <w:rPr>
          <w:rFonts w:ascii="黑体" w:eastAsia="黑体" w:hAnsi="黑体" w:hint="eastAsia"/>
          <w:b/>
        </w:rPr>
        <w:t>. 激光器激光辐射对</w:t>
      </w:r>
      <w:r>
        <w:rPr>
          <w:rFonts w:ascii="黑体" w:eastAsia="黑体" w:hAnsi="黑体" w:hint="eastAsia"/>
          <w:b/>
        </w:rPr>
        <w:t>皮肤</w:t>
      </w:r>
      <w:r w:rsidRPr="004748DB">
        <w:rPr>
          <w:rFonts w:ascii="黑体" w:eastAsia="黑体" w:hAnsi="黑体" w:hint="eastAsia"/>
          <w:b/>
        </w:rPr>
        <w:t>伤害评估：</w:t>
      </w:r>
    </w:p>
    <w:p w:rsidR="008B00BB" w:rsidRDefault="008B00BB" w:rsidP="000114AE">
      <w:pPr>
        <w:spacing w:line="440" w:lineRule="exact"/>
      </w:pPr>
      <w:r>
        <w:rPr>
          <w:rFonts w:hint="eastAsia"/>
        </w:rPr>
        <w:tab/>
      </w:r>
      <w:r>
        <w:rPr>
          <w:rFonts w:hint="eastAsia"/>
        </w:rPr>
        <w:t>如下依据</w:t>
      </w:r>
      <w:r>
        <w:rPr>
          <w:rFonts w:hint="eastAsia"/>
        </w:rPr>
        <w:t>GB7247.1-2012/IEC 60825-1:2007</w:t>
      </w:r>
      <w:r w:rsidR="000114AE">
        <w:rPr>
          <w:rFonts w:hint="eastAsia"/>
        </w:rPr>
        <w:t>表</w:t>
      </w:r>
      <w:r w:rsidR="000114AE">
        <w:rPr>
          <w:rFonts w:hint="eastAsia"/>
        </w:rPr>
        <w:t xml:space="preserve">A.3 </w:t>
      </w:r>
      <w:proofErr w:type="gramStart"/>
      <w:r w:rsidR="000114AE">
        <w:rPr>
          <w:rFonts w:hint="eastAsia"/>
        </w:rPr>
        <w:t>规</w:t>
      </w:r>
      <w:proofErr w:type="gramEnd"/>
      <w:r w:rsidR="000114AE">
        <w:rPr>
          <w:rFonts w:hint="eastAsia"/>
        </w:rPr>
        <w:t>激光辐射皮肤的最大允许照射量规定</w:t>
      </w:r>
      <w:r>
        <w:rPr>
          <w:rFonts w:hint="eastAsia"/>
        </w:rPr>
        <w:t>：</w:t>
      </w:r>
    </w:p>
    <w:p w:rsidR="00E06FB0" w:rsidRDefault="009D6BB9">
      <w:r>
        <w:rPr>
          <w:noProof/>
        </w:rPr>
        <w:drawing>
          <wp:inline distT="0" distB="0" distL="0" distR="0">
            <wp:extent cx="5431768" cy="283066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108" cy="283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24B" w:rsidRDefault="00F3124B" w:rsidP="000114AE">
      <w:pPr>
        <w:spacing w:line="440" w:lineRule="exact"/>
        <w:ind w:firstLineChars="202" w:firstLine="424"/>
        <w:rPr>
          <w:color w:val="000000" w:themeColor="text1"/>
        </w:rPr>
      </w:pPr>
      <w:r w:rsidRPr="0077074F">
        <w:rPr>
          <w:rFonts w:hint="eastAsia"/>
          <w:color w:val="000000" w:themeColor="text1"/>
        </w:rPr>
        <w:t>照射时间分布区间为</w:t>
      </w:r>
      <w:r w:rsidRPr="0077074F">
        <w:rPr>
          <w:rFonts w:hint="eastAsia"/>
          <w:color w:val="000000" w:themeColor="text1"/>
        </w:rPr>
        <w:t>10</w:t>
      </w:r>
      <w:r w:rsidRPr="0077074F">
        <w:rPr>
          <w:rFonts w:hint="eastAsia"/>
          <w:color w:val="000000" w:themeColor="text1"/>
          <w:vertAlign w:val="superscript"/>
        </w:rPr>
        <w:t>-7</w:t>
      </w:r>
      <w:r w:rsidR="00B13AE8" w:rsidRPr="0077074F">
        <w:rPr>
          <w:rFonts w:hint="eastAsia"/>
          <w:color w:val="000000" w:themeColor="text1"/>
        </w:rPr>
        <w:t>~</w:t>
      </w:r>
      <w:r w:rsidRPr="0077074F">
        <w:rPr>
          <w:rFonts w:hint="eastAsia"/>
          <w:color w:val="000000" w:themeColor="text1"/>
        </w:rPr>
        <w:t>10</w:t>
      </w:r>
      <w:r w:rsidRPr="0077074F">
        <w:rPr>
          <w:rFonts w:hint="eastAsia"/>
          <w:color w:val="000000" w:themeColor="text1"/>
          <w:vertAlign w:val="superscript"/>
        </w:rPr>
        <w:t>-3</w:t>
      </w:r>
      <w:r w:rsidR="00577D96" w:rsidRPr="00577D96">
        <w:rPr>
          <w:rFonts w:hint="eastAsia"/>
          <w:color w:val="000000" w:themeColor="text1"/>
        </w:rPr>
        <w:t>s</w:t>
      </w:r>
      <w:r w:rsidRPr="0077074F">
        <w:rPr>
          <w:rFonts w:hint="eastAsia"/>
          <w:color w:val="000000" w:themeColor="text1"/>
        </w:rPr>
        <w:t>，最大允许照射量（</w:t>
      </w:r>
      <w:r w:rsidRPr="0077074F">
        <w:rPr>
          <w:rFonts w:hint="eastAsia"/>
          <w:color w:val="000000" w:themeColor="text1"/>
        </w:rPr>
        <w:t>MPE</w:t>
      </w:r>
      <w:r w:rsidRPr="0077074F">
        <w:rPr>
          <w:rFonts w:hint="eastAsia"/>
          <w:color w:val="000000" w:themeColor="text1"/>
        </w:rPr>
        <w:t>）为</w:t>
      </w:r>
      <w:r w:rsidRPr="0077074F">
        <w:rPr>
          <w:rFonts w:hint="eastAsia"/>
          <w:color w:val="000000" w:themeColor="text1"/>
        </w:rPr>
        <w:t>200J/m</w:t>
      </w:r>
      <w:r w:rsidRPr="0077074F">
        <w:rPr>
          <w:rFonts w:hint="eastAsia"/>
          <w:color w:val="000000" w:themeColor="text1"/>
          <w:vertAlign w:val="superscript"/>
        </w:rPr>
        <w:t>2</w:t>
      </w:r>
      <w:r w:rsidRPr="0077074F">
        <w:rPr>
          <w:rFonts w:hint="eastAsia"/>
          <w:color w:val="000000" w:themeColor="text1"/>
        </w:rPr>
        <w:t>（</w:t>
      </w:r>
      <w:r w:rsidRPr="0077074F">
        <w:rPr>
          <w:rFonts w:hint="eastAsia"/>
          <w:color w:val="000000" w:themeColor="text1"/>
        </w:rPr>
        <w:t>0.02J/cm</w:t>
      </w:r>
      <w:r w:rsidRPr="0077074F">
        <w:rPr>
          <w:rFonts w:hint="eastAsia"/>
          <w:color w:val="000000" w:themeColor="text1"/>
          <w:vertAlign w:val="superscript"/>
        </w:rPr>
        <w:t>2</w:t>
      </w:r>
      <w:r w:rsidRPr="0077074F">
        <w:rPr>
          <w:rFonts w:hint="eastAsia"/>
          <w:color w:val="000000" w:themeColor="text1"/>
        </w:rPr>
        <w:t>），</w:t>
      </w:r>
      <w:r w:rsidR="0077074F" w:rsidRPr="0077074F">
        <w:rPr>
          <w:rFonts w:hint="eastAsia"/>
          <w:color w:val="000000" w:themeColor="text1"/>
        </w:rPr>
        <w:t>激光器的</w:t>
      </w:r>
      <w:r w:rsidR="00CA42A4" w:rsidRPr="0077074F">
        <w:rPr>
          <w:rFonts w:hint="eastAsia"/>
          <w:color w:val="000000" w:themeColor="text1"/>
        </w:rPr>
        <w:t>激光能量密度为</w:t>
      </w:r>
      <w:r w:rsidR="00CA42A4" w:rsidRPr="0077074F">
        <w:rPr>
          <w:rFonts w:hint="eastAsia"/>
          <w:color w:val="000000" w:themeColor="text1"/>
        </w:rPr>
        <w:t>1uJ/cm</w:t>
      </w:r>
      <w:r w:rsidR="00CA42A4" w:rsidRPr="0077074F">
        <w:rPr>
          <w:rFonts w:hint="eastAsia"/>
          <w:color w:val="000000" w:themeColor="text1"/>
          <w:vertAlign w:val="superscript"/>
        </w:rPr>
        <w:t>2</w:t>
      </w:r>
      <w:r w:rsidR="008B00BB" w:rsidRPr="0077074F">
        <w:rPr>
          <w:rFonts w:hint="eastAsia"/>
          <w:color w:val="000000" w:themeColor="text1"/>
        </w:rPr>
        <w:t>小于</w:t>
      </w:r>
      <w:r w:rsidR="00CA42A4" w:rsidRPr="0077074F">
        <w:rPr>
          <w:rFonts w:hint="eastAsia"/>
          <w:color w:val="000000" w:themeColor="text1"/>
        </w:rPr>
        <w:t>0.02J/cm</w:t>
      </w:r>
      <w:r w:rsidR="00CA42A4" w:rsidRPr="0077074F">
        <w:rPr>
          <w:rFonts w:hint="eastAsia"/>
          <w:color w:val="000000" w:themeColor="text1"/>
          <w:vertAlign w:val="superscript"/>
        </w:rPr>
        <w:t>2</w:t>
      </w:r>
      <w:r w:rsidR="008B00BB" w:rsidRPr="0077074F">
        <w:rPr>
          <w:rFonts w:hint="eastAsia"/>
          <w:color w:val="000000" w:themeColor="text1"/>
        </w:rPr>
        <w:t>，</w:t>
      </w:r>
      <w:r w:rsidR="0077074F" w:rsidRPr="0077074F">
        <w:rPr>
          <w:rFonts w:hint="eastAsia"/>
          <w:color w:val="000000" w:themeColor="text1"/>
        </w:rPr>
        <w:t>符合激光辐射国标安全限值</w:t>
      </w:r>
      <w:r w:rsidR="00CA42A4" w:rsidRPr="0077074F">
        <w:rPr>
          <w:rFonts w:hint="eastAsia"/>
          <w:color w:val="000000" w:themeColor="text1"/>
        </w:rPr>
        <w:t>的</w:t>
      </w:r>
      <w:r w:rsidR="0077074F" w:rsidRPr="0077074F">
        <w:rPr>
          <w:rFonts w:hint="eastAsia"/>
          <w:color w:val="000000" w:themeColor="text1"/>
        </w:rPr>
        <w:t>规定</w:t>
      </w:r>
      <w:r w:rsidR="000114AE" w:rsidRPr="0077074F">
        <w:rPr>
          <w:rFonts w:hint="eastAsia"/>
          <w:color w:val="000000" w:themeColor="text1"/>
        </w:rPr>
        <w:t>。</w:t>
      </w:r>
    </w:p>
    <w:p w:rsidR="004748DB" w:rsidRDefault="004748DB" w:rsidP="000114AE">
      <w:pPr>
        <w:spacing w:line="440" w:lineRule="exact"/>
        <w:ind w:firstLineChars="202" w:firstLine="424"/>
        <w:rPr>
          <w:color w:val="000000" w:themeColor="text1"/>
        </w:rPr>
      </w:pPr>
    </w:p>
    <w:p w:rsidR="0000017E" w:rsidRDefault="0000017E" w:rsidP="000114AE">
      <w:pPr>
        <w:spacing w:line="440" w:lineRule="exact"/>
        <w:ind w:firstLineChars="202" w:firstLine="424"/>
        <w:rPr>
          <w:color w:val="000000" w:themeColor="text1"/>
        </w:rPr>
      </w:pPr>
    </w:p>
    <w:p w:rsidR="009E7A84" w:rsidRDefault="009E7A84" w:rsidP="000114AE">
      <w:pPr>
        <w:spacing w:line="440" w:lineRule="exact"/>
        <w:ind w:firstLineChars="202" w:firstLine="424"/>
        <w:rPr>
          <w:color w:val="000000" w:themeColor="text1"/>
        </w:rPr>
      </w:pPr>
    </w:p>
    <w:p w:rsidR="004748DB" w:rsidRPr="004748DB" w:rsidRDefault="004748DB" w:rsidP="004748DB">
      <w:pPr>
        <w:spacing w:line="440" w:lineRule="exact"/>
        <w:jc w:val="left"/>
        <w:rPr>
          <w:rFonts w:ascii="黑体" w:eastAsia="黑体" w:hAnsi="黑体"/>
          <w:b/>
        </w:rPr>
      </w:pPr>
      <w:r w:rsidRPr="004748DB">
        <w:rPr>
          <w:rFonts w:ascii="黑体" w:eastAsia="黑体" w:hAnsi="黑体" w:hint="eastAsia"/>
          <w:b/>
        </w:rPr>
        <w:lastRenderedPageBreak/>
        <w:t>2. 激光器激光辐射对眼睛视网膜的伤害评估：</w:t>
      </w:r>
    </w:p>
    <w:p w:rsidR="00655F63" w:rsidRDefault="00997931">
      <w:r>
        <w:rPr>
          <w:rFonts w:hint="eastAsia"/>
          <w:noProof/>
        </w:rPr>
        <w:drawing>
          <wp:inline distT="0" distB="0" distL="0" distR="0">
            <wp:extent cx="5623995" cy="2854518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932" cy="2852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24B" w:rsidRDefault="00F3124B">
      <w:r>
        <w:rPr>
          <w:rFonts w:hint="eastAsia"/>
          <w:noProof/>
        </w:rPr>
        <w:drawing>
          <wp:inline distT="0" distB="0" distL="0" distR="0">
            <wp:extent cx="3692939" cy="154059"/>
            <wp:effectExtent l="19050" t="0" r="2761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71" cy="154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8DB" w:rsidRDefault="004748DB" w:rsidP="00BE123F">
      <w:pPr>
        <w:spacing w:line="440" w:lineRule="exact"/>
        <w:ind w:firstLineChars="202" w:firstLine="424"/>
      </w:pPr>
    </w:p>
    <w:p w:rsidR="00F3124B" w:rsidRPr="0077429A" w:rsidRDefault="00BE123F" w:rsidP="00BE123F">
      <w:pPr>
        <w:spacing w:line="440" w:lineRule="exact"/>
        <w:ind w:firstLineChars="202" w:firstLine="424"/>
        <w:rPr>
          <w:color w:val="000000" w:themeColor="text1"/>
        </w:rPr>
      </w:pPr>
      <w:r>
        <w:rPr>
          <w:rFonts w:hint="eastAsia"/>
        </w:rPr>
        <w:t>按表</w:t>
      </w:r>
      <w:r>
        <w:rPr>
          <w:rFonts w:hint="eastAsia"/>
        </w:rPr>
        <w:t>A.2</w:t>
      </w:r>
      <w:r>
        <w:rPr>
          <w:rFonts w:hint="eastAsia"/>
        </w:rPr>
        <w:t>规定，当激光</w:t>
      </w:r>
      <w:r w:rsidR="00F3124B">
        <w:rPr>
          <w:rFonts w:hint="eastAsia"/>
        </w:rPr>
        <w:t>照射时间分布区间</w:t>
      </w:r>
      <w:r>
        <w:rPr>
          <w:rFonts w:hint="eastAsia"/>
        </w:rPr>
        <w:t>为</w:t>
      </w:r>
      <w:r w:rsidR="00F3124B">
        <w:rPr>
          <w:rFonts w:hint="eastAsia"/>
        </w:rPr>
        <w:t>5</w:t>
      </w:r>
      <w:r w:rsidR="0088517F">
        <w:rPr>
          <w:rFonts w:hint="eastAsia"/>
        </w:rPr>
        <w:t>*</w:t>
      </w:r>
      <w:r w:rsidR="0088517F" w:rsidRPr="0088517F">
        <w:rPr>
          <w:rFonts w:hint="eastAsia"/>
        </w:rPr>
        <w:t>10</w:t>
      </w:r>
      <w:r w:rsidR="00F3124B" w:rsidRPr="00BE123F">
        <w:rPr>
          <w:rFonts w:hint="eastAsia"/>
          <w:vertAlign w:val="superscript"/>
        </w:rPr>
        <w:t>-5</w:t>
      </w:r>
      <w:r w:rsidR="00F3124B">
        <w:rPr>
          <w:rFonts w:hint="eastAsia"/>
        </w:rPr>
        <w:t>~1</w:t>
      </w:r>
      <w:r w:rsidR="00997931">
        <w:rPr>
          <w:rFonts w:hint="eastAsia"/>
        </w:rPr>
        <w:t>0</w:t>
      </w:r>
      <w:r>
        <w:rPr>
          <w:rFonts w:hint="eastAsia"/>
        </w:rPr>
        <w:t xml:space="preserve"> s</w:t>
      </w:r>
      <w:r>
        <w:rPr>
          <w:rFonts w:hint="eastAsia"/>
        </w:rPr>
        <w:t>时</w:t>
      </w:r>
      <w:r w:rsidR="00F3124B">
        <w:rPr>
          <w:rFonts w:hint="eastAsia"/>
        </w:rPr>
        <w:t>，</w:t>
      </w:r>
      <w:r>
        <w:rPr>
          <w:rFonts w:hint="eastAsia"/>
        </w:rPr>
        <w:t>应采用</w:t>
      </w:r>
      <w:r w:rsidR="00F3124B">
        <w:rPr>
          <w:rFonts w:hint="eastAsia"/>
        </w:rPr>
        <w:t>最大允许照射量（</w:t>
      </w:r>
      <w:r w:rsidR="00F3124B">
        <w:rPr>
          <w:rFonts w:hint="eastAsia"/>
        </w:rPr>
        <w:t>MPE</w:t>
      </w:r>
      <w:r w:rsidR="00F3124B">
        <w:rPr>
          <w:rFonts w:hint="eastAsia"/>
        </w:rPr>
        <w:t>）公式为</w:t>
      </w:r>
      <w:r w:rsidR="00997931">
        <w:rPr>
          <w:rFonts w:hint="eastAsia"/>
          <w:noProof/>
        </w:rPr>
        <w:drawing>
          <wp:inline distT="0" distB="0" distL="0" distR="0">
            <wp:extent cx="1070279" cy="301838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302" cy="30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7931">
        <w:rPr>
          <w:rFonts w:hint="eastAsia"/>
        </w:rPr>
        <w:t>，</w:t>
      </w:r>
      <w:r w:rsidR="00997931">
        <w:rPr>
          <w:rFonts w:hint="eastAsia"/>
        </w:rPr>
        <w:t>C</w:t>
      </w:r>
      <w:r w:rsidR="00997931" w:rsidRPr="00BE123F">
        <w:rPr>
          <w:rFonts w:hint="eastAsia"/>
          <w:vertAlign w:val="subscript"/>
        </w:rPr>
        <w:t>4</w:t>
      </w:r>
      <w:r w:rsidR="00F3124B">
        <w:rPr>
          <w:rFonts w:hint="eastAsia"/>
        </w:rPr>
        <w:t>计算</w:t>
      </w:r>
      <w:r w:rsidR="008B00BB">
        <w:rPr>
          <w:rFonts w:hint="eastAsia"/>
        </w:rPr>
        <w:t>为</w:t>
      </w:r>
      <w:r w:rsidR="008B00BB">
        <w:rPr>
          <w:rFonts w:hint="eastAsia"/>
        </w:rPr>
        <w:t>1.64437</w:t>
      </w:r>
      <w:r w:rsidR="008B00BB">
        <w:rPr>
          <w:rFonts w:hint="eastAsia"/>
        </w:rPr>
        <w:t>，</w:t>
      </w:r>
      <w:r w:rsidR="008B00BB">
        <w:rPr>
          <w:rFonts w:hint="eastAsia"/>
        </w:rPr>
        <w:t>C</w:t>
      </w:r>
      <w:r w:rsidR="008B00BB" w:rsidRPr="00BE123F">
        <w:rPr>
          <w:rFonts w:hint="eastAsia"/>
          <w:vertAlign w:val="subscript"/>
        </w:rPr>
        <w:t>6</w:t>
      </w:r>
      <w:r w:rsidR="008B00BB">
        <w:rPr>
          <w:rFonts w:hint="eastAsia"/>
        </w:rPr>
        <w:t>按激光直射情况（最严重情况）为</w:t>
      </w:r>
      <w:r w:rsidR="008B00BB">
        <w:rPr>
          <w:rFonts w:hint="eastAsia"/>
        </w:rPr>
        <w:t>1</w:t>
      </w:r>
      <w:r w:rsidR="008B00BB">
        <w:rPr>
          <w:rFonts w:hint="eastAsia"/>
        </w:rPr>
        <w:t>，</w:t>
      </w:r>
      <w:r w:rsidR="008B00BB" w:rsidRPr="0077429A">
        <w:rPr>
          <w:rFonts w:hint="eastAsia"/>
          <w:color w:val="000000" w:themeColor="text1"/>
        </w:rPr>
        <w:t>计算</w:t>
      </w:r>
      <w:r w:rsidR="00F3124B" w:rsidRPr="0077429A">
        <w:rPr>
          <w:rFonts w:hint="eastAsia"/>
          <w:color w:val="000000" w:themeColor="text1"/>
        </w:rPr>
        <w:t>值</w:t>
      </w:r>
      <w:r w:rsidR="00A6324F" w:rsidRPr="0077429A">
        <w:rPr>
          <w:rFonts w:hint="eastAsia"/>
          <w:color w:val="000000" w:themeColor="text1"/>
        </w:rPr>
        <w:t>为</w:t>
      </w:r>
      <w:r w:rsidR="008B00BB" w:rsidRPr="0077429A">
        <w:rPr>
          <w:rFonts w:hint="eastAsia"/>
          <w:color w:val="000000" w:themeColor="text1"/>
        </w:rPr>
        <w:t>0.09145J/m</w:t>
      </w:r>
      <w:r w:rsidR="008B00BB" w:rsidRPr="0077429A">
        <w:rPr>
          <w:rFonts w:hint="eastAsia"/>
          <w:color w:val="000000" w:themeColor="text1"/>
          <w:vertAlign w:val="superscript"/>
        </w:rPr>
        <w:t>2</w:t>
      </w:r>
      <w:r w:rsidR="008B00BB" w:rsidRPr="0077429A">
        <w:rPr>
          <w:rFonts w:hint="eastAsia"/>
          <w:color w:val="000000" w:themeColor="text1"/>
        </w:rPr>
        <w:t>（</w:t>
      </w:r>
      <w:r w:rsidR="008B00BB" w:rsidRPr="0077429A">
        <w:rPr>
          <w:rFonts w:hint="eastAsia"/>
          <w:color w:val="000000" w:themeColor="text1"/>
        </w:rPr>
        <w:t>9.145</w:t>
      </w:r>
      <w:r w:rsidR="008B00BB" w:rsidRPr="0077429A">
        <w:rPr>
          <w:color w:val="000000" w:themeColor="text1"/>
        </w:rPr>
        <w:t>u</w:t>
      </w:r>
      <w:r w:rsidR="008B00BB" w:rsidRPr="0077429A">
        <w:rPr>
          <w:rFonts w:hint="eastAsia"/>
          <w:color w:val="000000" w:themeColor="text1"/>
        </w:rPr>
        <w:t>J/cm</w:t>
      </w:r>
      <w:r w:rsidR="008B00BB" w:rsidRPr="0077429A">
        <w:rPr>
          <w:rFonts w:hint="eastAsia"/>
          <w:color w:val="000000" w:themeColor="text1"/>
          <w:vertAlign w:val="superscript"/>
        </w:rPr>
        <w:t>2</w:t>
      </w:r>
      <w:r w:rsidR="008B00BB" w:rsidRPr="0077429A">
        <w:rPr>
          <w:rFonts w:hint="eastAsia"/>
          <w:color w:val="000000" w:themeColor="text1"/>
        </w:rPr>
        <w:t>），</w:t>
      </w:r>
      <w:r w:rsidR="0077429A">
        <w:rPr>
          <w:rFonts w:hint="eastAsia"/>
          <w:color w:val="000000" w:themeColor="text1"/>
        </w:rPr>
        <w:t>模块激光器</w:t>
      </w:r>
      <w:r w:rsidR="00CA42A4" w:rsidRPr="0077429A">
        <w:rPr>
          <w:rFonts w:hint="eastAsia"/>
          <w:color w:val="000000" w:themeColor="text1"/>
        </w:rPr>
        <w:t>激光能量密度为</w:t>
      </w:r>
      <w:r w:rsidR="00CA42A4" w:rsidRPr="0077429A">
        <w:rPr>
          <w:rFonts w:hint="eastAsia"/>
          <w:color w:val="000000" w:themeColor="text1"/>
        </w:rPr>
        <w:t>1uJ/cm</w:t>
      </w:r>
      <w:r w:rsidR="00CA42A4" w:rsidRPr="0077429A">
        <w:rPr>
          <w:rFonts w:hint="eastAsia"/>
          <w:color w:val="000000" w:themeColor="text1"/>
          <w:vertAlign w:val="superscript"/>
        </w:rPr>
        <w:t>2</w:t>
      </w:r>
      <w:r w:rsidR="00CA42A4" w:rsidRPr="0077429A">
        <w:rPr>
          <w:rFonts w:hint="eastAsia"/>
          <w:color w:val="000000" w:themeColor="text1"/>
        </w:rPr>
        <w:t>小于</w:t>
      </w:r>
      <w:r w:rsidR="00CA42A4" w:rsidRPr="0077429A">
        <w:rPr>
          <w:rFonts w:hint="eastAsia"/>
          <w:color w:val="000000" w:themeColor="text1"/>
        </w:rPr>
        <w:t>9.145</w:t>
      </w:r>
      <w:r w:rsidR="00CA42A4" w:rsidRPr="0077429A">
        <w:rPr>
          <w:color w:val="000000" w:themeColor="text1"/>
        </w:rPr>
        <w:t>u</w:t>
      </w:r>
      <w:r w:rsidR="00CA42A4" w:rsidRPr="0077429A">
        <w:rPr>
          <w:rFonts w:hint="eastAsia"/>
          <w:color w:val="000000" w:themeColor="text1"/>
        </w:rPr>
        <w:t>J/cm</w:t>
      </w:r>
      <w:r w:rsidR="00CA42A4" w:rsidRPr="0077429A">
        <w:rPr>
          <w:rFonts w:hint="eastAsia"/>
          <w:color w:val="000000" w:themeColor="text1"/>
          <w:vertAlign w:val="superscript"/>
        </w:rPr>
        <w:t>2</w:t>
      </w:r>
      <w:r w:rsidR="0077429A" w:rsidRPr="0077429A">
        <w:rPr>
          <w:rFonts w:hint="eastAsia"/>
          <w:color w:val="000000" w:themeColor="text1"/>
        </w:rPr>
        <w:t>的</w:t>
      </w:r>
      <w:r w:rsidR="0077429A">
        <w:rPr>
          <w:rFonts w:hint="eastAsia"/>
          <w:color w:val="000000" w:themeColor="text1"/>
        </w:rPr>
        <w:t>安全限值</w:t>
      </w:r>
      <w:r w:rsidR="00CA42A4" w:rsidRPr="0077429A">
        <w:rPr>
          <w:rFonts w:hint="eastAsia"/>
          <w:color w:val="000000" w:themeColor="text1"/>
        </w:rPr>
        <w:t>，</w:t>
      </w:r>
      <w:r w:rsidR="00DF04D8" w:rsidRPr="0077429A">
        <w:rPr>
          <w:rFonts w:hint="eastAsia"/>
          <w:color w:val="000000" w:themeColor="text1"/>
        </w:rPr>
        <w:t>因此模块的激光辐射</w:t>
      </w:r>
      <w:r w:rsidR="00CA42A4" w:rsidRPr="0077429A">
        <w:rPr>
          <w:rFonts w:hint="eastAsia"/>
          <w:color w:val="000000" w:themeColor="text1"/>
        </w:rPr>
        <w:t>对角膜是安全的。</w:t>
      </w:r>
    </w:p>
    <w:p w:rsidR="008B00BB" w:rsidRDefault="008B00BB">
      <w:pPr>
        <w:rPr>
          <w:b/>
        </w:rPr>
      </w:pPr>
    </w:p>
    <w:p w:rsidR="008B00BB" w:rsidRDefault="00CA42A4" w:rsidP="004748DB">
      <w:pPr>
        <w:spacing w:line="440" w:lineRule="exact"/>
        <w:ind w:firstLineChars="202" w:firstLine="424"/>
        <w:rPr>
          <w:color w:val="000000" w:themeColor="text1"/>
        </w:rPr>
      </w:pPr>
      <w:r w:rsidRPr="004748DB">
        <w:rPr>
          <w:rFonts w:hint="eastAsia"/>
          <w:color w:val="000000" w:themeColor="text1"/>
        </w:rPr>
        <w:t>注意：以上计算为</w:t>
      </w:r>
      <w:r w:rsidR="004748DB">
        <w:rPr>
          <w:rFonts w:hint="eastAsia"/>
          <w:color w:val="000000" w:themeColor="text1"/>
        </w:rPr>
        <w:t>检测车</w:t>
      </w:r>
      <w:r w:rsidRPr="004748DB">
        <w:rPr>
          <w:rFonts w:hint="eastAsia"/>
          <w:color w:val="000000" w:themeColor="text1"/>
        </w:rPr>
        <w:t>行进状态下</w:t>
      </w:r>
      <w:r w:rsidR="00E57DA1">
        <w:rPr>
          <w:rFonts w:hint="eastAsia"/>
          <w:color w:val="000000" w:themeColor="text1"/>
        </w:rPr>
        <w:t>激光辐射评估</w:t>
      </w:r>
      <w:r w:rsidR="004748DB">
        <w:rPr>
          <w:rFonts w:hint="eastAsia"/>
          <w:color w:val="000000" w:themeColor="text1"/>
        </w:rPr>
        <w:t>，检修状态下需严格进行</w:t>
      </w:r>
      <w:r w:rsidR="008B00BB" w:rsidRPr="004748DB">
        <w:rPr>
          <w:rFonts w:hint="eastAsia"/>
          <w:color w:val="000000" w:themeColor="text1"/>
        </w:rPr>
        <w:t>激光防护！</w:t>
      </w:r>
    </w:p>
    <w:p w:rsidR="00DE61C9" w:rsidRDefault="00DE61C9" w:rsidP="004748DB">
      <w:pPr>
        <w:spacing w:line="440" w:lineRule="exact"/>
        <w:ind w:firstLineChars="202" w:firstLine="424"/>
        <w:rPr>
          <w:color w:val="000000" w:themeColor="text1"/>
        </w:rPr>
      </w:pPr>
    </w:p>
    <w:p w:rsidR="00403CCF" w:rsidRDefault="00403CCF" w:rsidP="004748DB">
      <w:pPr>
        <w:spacing w:line="440" w:lineRule="exact"/>
        <w:ind w:firstLineChars="202" w:firstLine="424"/>
        <w:rPr>
          <w:color w:val="000000" w:themeColor="text1"/>
        </w:rPr>
      </w:pPr>
    </w:p>
    <w:p w:rsidR="00403CCF" w:rsidRDefault="00403CCF" w:rsidP="004748DB">
      <w:pPr>
        <w:spacing w:line="440" w:lineRule="exact"/>
        <w:ind w:firstLineChars="202" w:firstLine="424"/>
        <w:rPr>
          <w:color w:val="000000" w:themeColor="text1"/>
        </w:rPr>
      </w:pPr>
    </w:p>
    <w:p w:rsidR="00403CCF" w:rsidRDefault="00403CCF" w:rsidP="004748DB">
      <w:pPr>
        <w:spacing w:line="440" w:lineRule="exact"/>
        <w:ind w:firstLineChars="202" w:firstLine="424"/>
        <w:rPr>
          <w:color w:val="000000" w:themeColor="text1"/>
        </w:rPr>
      </w:pPr>
    </w:p>
    <w:p w:rsidR="00403CCF" w:rsidRDefault="00403CCF" w:rsidP="004748DB">
      <w:pPr>
        <w:spacing w:line="440" w:lineRule="exact"/>
        <w:ind w:firstLineChars="202" w:firstLine="424"/>
        <w:rPr>
          <w:color w:val="000000" w:themeColor="text1"/>
        </w:rPr>
      </w:pPr>
    </w:p>
    <w:p w:rsidR="00403CCF" w:rsidRDefault="00403CCF" w:rsidP="004748DB">
      <w:pPr>
        <w:spacing w:line="440" w:lineRule="exact"/>
        <w:ind w:firstLineChars="202" w:firstLine="424"/>
        <w:rPr>
          <w:color w:val="000000" w:themeColor="text1"/>
        </w:rPr>
      </w:pPr>
    </w:p>
    <w:p w:rsidR="00DE61C9" w:rsidRDefault="00DE61C9" w:rsidP="004748DB">
      <w:pPr>
        <w:spacing w:line="440" w:lineRule="exact"/>
        <w:ind w:firstLineChars="202" w:firstLine="424"/>
        <w:rPr>
          <w:color w:val="000000" w:themeColor="text1"/>
        </w:rPr>
      </w:pPr>
    </w:p>
    <w:p w:rsidR="00DE61C9" w:rsidRDefault="00DE61C9" w:rsidP="004748DB">
      <w:pPr>
        <w:spacing w:line="440" w:lineRule="exact"/>
        <w:ind w:firstLineChars="202" w:firstLine="424"/>
        <w:rPr>
          <w:color w:val="000000" w:themeColor="text1"/>
        </w:rPr>
      </w:pPr>
    </w:p>
    <w:p w:rsidR="00DE61C9" w:rsidRPr="00DE61C9" w:rsidRDefault="00DE61C9" w:rsidP="00DE61C9">
      <w:pPr>
        <w:spacing w:line="440" w:lineRule="exact"/>
        <w:ind w:firstLineChars="202" w:firstLine="424"/>
        <w:jc w:val="right"/>
        <w:rPr>
          <w:color w:val="000000" w:themeColor="text1"/>
        </w:rPr>
      </w:pPr>
      <w:r w:rsidRPr="00DE61C9">
        <w:rPr>
          <w:rFonts w:hint="eastAsia"/>
          <w:color w:val="000000" w:themeColor="text1"/>
        </w:rPr>
        <w:t>北京智弘通达科技有限公司</w:t>
      </w:r>
    </w:p>
    <w:p w:rsidR="00DE61C9" w:rsidRPr="00DE61C9" w:rsidRDefault="00DE61C9" w:rsidP="00DE61C9">
      <w:pPr>
        <w:spacing w:line="440" w:lineRule="exact"/>
        <w:ind w:firstLineChars="202" w:firstLine="424"/>
        <w:jc w:val="right"/>
        <w:rPr>
          <w:color w:val="000000" w:themeColor="text1"/>
        </w:rPr>
      </w:pPr>
      <w:r w:rsidRPr="00DE61C9">
        <w:rPr>
          <w:rFonts w:hint="eastAsia"/>
          <w:color w:val="000000" w:themeColor="text1"/>
        </w:rPr>
        <w:t xml:space="preserve">  2018-12-13</w:t>
      </w:r>
    </w:p>
    <w:p w:rsidR="00DE61C9" w:rsidRPr="004748DB" w:rsidRDefault="00DE61C9" w:rsidP="004748DB">
      <w:pPr>
        <w:spacing w:line="440" w:lineRule="exact"/>
        <w:ind w:firstLineChars="202" w:firstLine="424"/>
        <w:rPr>
          <w:color w:val="000000" w:themeColor="text1"/>
        </w:rPr>
      </w:pPr>
    </w:p>
    <w:sectPr w:rsidR="00DE61C9" w:rsidRPr="004748DB" w:rsidSect="00201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3A" w:rsidRDefault="003D4D3A" w:rsidP="009D6BB9">
      <w:r>
        <w:separator/>
      </w:r>
    </w:p>
  </w:endnote>
  <w:endnote w:type="continuationSeparator" w:id="0">
    <w:p w:rsidR="003D4D3A" w:rsidRDefault="003D4D3A" w:rsidP="009D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3A" w:rsidRDefault="003D4D3A" w:rsidP="009D6BB9">
      <w:r>
        <w:separator/>
      </w:r>
    </w:p>
  </w:footnote>
  <w:footnote w:type="continuationSeparator" w:id="0">
    <w:p w:rsidR="003D4D3A" w:rsidRDefault="003D4D3A" w:rsidP="009D6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B9"/>
    <w:rsid w:val="0000017E"/>
    <w:rsid w:val="000114AE"/>
    <w:rsid w:val="00156D77"/>
    <w:rsid w:val="001A4141"/>
    <w:rsid w:val="001B2324"/>
    <w:rsid w:val="001E0ACC"/>
    <w:rsid w:val="002019E7"/>
    <w:rsid w:val="00215BB6"/>
    <w:rsid w:val="003D4D3A"/>
    <w:rsid w:val="00403CCF"/>
    <w:rsid w:val="004748DB"/>
    <w:rsid w:val="00502AD0"/>
    <w:rsid w:val="00577D96"/>
    <w:rsid w:val="00655F63"/>
    <w:rsid w:val="006B310C"/>
    <w:rsid w:val="00727ED1"/>
    <w:rsid w:val="0077074F"/>
    <w:rsid w:val="0077429A"/>
    <w:rsid w:val="007E383B"/>
    <w:rsid w:val="00833CAB"/>
    <w:rsid w:val="00842D3D"/>
    <w:rsid w:val="00845CE1"/>
    <w:rsid w:val="0088517F"/>
    <w:rsid w:val="008B00BB"/>
    <w:rsid w:val="00997931"/>
    <w:rsid w:val="009D6BB9"/>
    <w:rsid w:val="009E7A84"/>
    <w:rsid w:val="00A6324F"/>
    <w:rsid w:val="00B13AE8"/>
    <w:rsid w:val="00BE123F"/>
    <w:rsid w:val="00CA42A4"/>
    <w:rsid w:val="00D05BCC"/>
    <w:rsid w:val="00DE61C9"/>
    <w:rsid w:val="00DF04D8"/>
    <w:rsid w:val="00E06FB0"/>
    <w:rsid w:val="00E57DA1"/>
    <w:rsid w:val="00E70EA1"/>
    <w:rsid w:val="00F1501A"/>
    <w:rsid w:val="00F3124B"/>
    <w:rsid w:val="00F8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B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B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6B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6B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B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B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6B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6B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YingLu_Co</cp:lastModifiedBy>
  <cp:revision>7</cp:revision>
  <cp:lastPrinted>2018-12-13T05:15:00Z</cp:lastPrinted>
  <dcterms:created xsi:type="dcterms:W3CDTF">2018-12-13T05:16:00Z</dcterms:created>
  <dcterms:modified xsi:type="dcterms:W3CDTF">2019-01-26T07:07:00Z</dcterms:modified>
</cp:coreProperties>
</file>