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4EB" w:rsidRPr="000E701F" w:rsidRDefault="00AA4AC5" w:rsidP="00E93134">
      <w:pPr>
        <w:jc w:val="center"/>
        <w:rPr>
          <w:rFonts w:ascii="黑体" w:eastAsia="黑体" w:hAnsi="黑体" w:cs="Arial"/>
          <w:b/>
          <w:sz w:val="36"/>
          <w:szCs w:val="36"/>
        </w:rPr>
      </w:pPr>
      <w:r w:rsidRPr="000E701F">
        <w:rPr>
          <w:rFonts w:ascii="黑体" w:eastAsia="黑体" w:hAnsi="黑体" w:cs="Arial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EB985A2" wp14:editId="2E48985B">
            <wp:simplePos x="0" y="0"/>
            <wp:positionH relativeFrom="column">
              <wp:posOffset>-55245</wp:posOffset>
            </wp:positionH>
            <wp:positionV relativeFrom="paragraph">
              <wp:posOffset>-767176</wp:posOffset>
            </wp:positionV>
            <wp:extent cx="1075007" cy="543464"/>
            <wp:effectExtent l="0" t="0" r="0" b="9525"/>
            <wp:wrapNone/>
            <wp:docPr id="1" name="图片 1" descr="C:\Users\admin\Desktop\粘贴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粘贴图片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07" cy="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134" w:rsidRPr="000E701F">
        <w:rPr>
          <w:rFonts w:ascii="黑体" w:eastAsia="黑体" w:hAnsi="黑体" w:cs="Arial" w:hint="eastAsia"/>
          <w:b/>
          <w:sz w:val="36"/>
          <w:szCs w:val="36"/>
        </w:rPr>
        <w:t>信号同步单元</w:t>
      </w:r>
      <w:r w:rsidR="002931F8" w:rsidRPr="000E701F">
        <w:rPr>
          <w:rFonts w:ascii="黑体" w:eastAsia="黑体" w:hAnsi="黑体" w:cs="Arial" w:hint="eastAsia"/>
          <w:b/>
          <w:sz w:val="36"/>
          <w:szCs w:val="36"/>
        </w:rPr>
        <w:t>操作说明</w:t>
      </w:r>
    </w:p>
    <w:p w:rsidR="00FF7D5D" w:rsidRDefault="00FF7D5D" w:rsidP="00FF7D5D">
      <w:pPr>
        <w:jc w:val="left"/>
        <w:rPr>
          <w:rFonts w:hint="eastAsia"/>
          <w:noProof/>
          <w:sz w:val="24"/>
          <w:szCs w:val="32"/>
        </w:rPr>
      </w:pPr>
    </w:p>
    <w:p w:rsidR="002931F8" w:rsidRDefault="000E701F" w:rsidP="00FF7D5D">
      <w:pPr>
        <w:jc w:val="left"/>
        <w:rPr>
          <w:noProof/>
          <w:sz w:val="24"/>
          <w:szCs w:val="32"/>
        </w:rPr>
      </w:pPr>
      <w:r>
        <w:rPr>
          <w:rFonts w:hint="eastAsia"/>
          <w:b/>
          <w:sz w:val="24"/>
          <w:szCs w:val="24"/>
        </w:rPr>
        <w:t>一、</w:t>
      </w:r>
      <w:r w:rsidR="002931F8" w:rsidRPr="002931F8">
        <w:rPr>
          <w:b/>
          <w:sz w:val="24"/>
          <w:szCs w:val="24"/>
        </w:rPr>
        <w:t>信号同步单元</w:t>
      </w:r>
      <w:r w:rsidR="002931F8">
        <w:rPr>
          <w:rFonts w:hint="eastAsia"/>
          <w:b/>
          <w:sz w:val="24"/>
          <w:szCs w:val="24"/>
        </w:rPr>
        <w:t>前后</w:t>
      </w:r>
      <w:r>
        <w:rPr>
          <w:rFonts w:hint="eastAsia"/>
          <w:b/>
          <w:sz w:val="24"/>
          <w:szCs w:val="24"/>
        </w:rPr>
        <w:t>开关及接口</w:t>
      </w:r>
      <w:r w:rsidR="002931F8" w:rsidRPr="002931F8">
        <w:rPr>
          <w:b/>
          <w:sz w:val="24"/>
          <w:szCs w:val="24"/>
        </w:rPr>
        <w:t>：</w:t>
      </w:r>
    </w:p>
    <w:p w:rsidR="00FF7D5D" w:rsidRDefault="002931F8" w:rsidP="00FF7D5D">
      <w:pPr>
        <w:jc w:val="center"/>
      </w:pPr>
      <w:r>
        <w:object w:dxaOrig="17683" w:dyaOrig="2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2.85pt;height:79.45pt" o:ole="">
            <v:imagedata r:id="rId9" o:title=""/>
          </v:shape>
          <o:OLEObject Type="Embed" ProgID="Visio.Drawing.11" ShapeID="_x0000_i1026" DrawAspect="Content" ObjectID="_1542785705" r:id="rId10"/>
        </w:object>
      </w:r>
    </w:p>
    <w:p w:rsidR="00FF7D5D" w:rsidRDefault="00B33099" w:rsidP="00FF7D5D">
      <w:pPr>
        <w:jc w:val="center"/>
      </w:pPr>
      <w:r>
        <w:object w:dxaOrig="18605" w:dyaOrig="2691">
          <v:shape id="_x0000_i1028" type="#_x0000_t75" style="width:540.7pt;height:78.1pt" o:ole="">
            <v:imagedata r:id="rId11" o:title=""/>
          </v:shape>
          <o:OLEObject Type="Embed" ProgID="Visio.Drawing.11" ShapeID="_x0000_i1028" DrawAspect="Content" ObjectID="_1542785706" r:id="rId12"/>
        </w:object>
      </w:r>
    </w:p>
    <w:p w:rsidR="00FF7D5D" w:rsidRPr="002931F8" w:rsidRDefault="000E701F" w:rsidP="00FF7D5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</w:t>
      </w:r>
      <w:r>
        <w:rPr>
          <w:rFonts w:hint="eastAsia"/>
          <w:b/>
          <w:sz w:val="24"/>
          <w:szCs w:val="24"/>
        </w:rPr>
        <w:t>、</w:t>
      </w:r>
      <w:r w:rsidR="00FF7D5D" w:rsidRPr="002931F8">
        <w:rPr>
          <w:b/>
          <w:sz w:val="24"/>
          <w:szCs w:val="24"/>
        </w:rPr>
        <w:t>信号同步单元各开关与接口功能说明：</w:t>
      </w:r>
    </w:p>
    <w:p w:rsidR="00FF7D5D" w:rsidRDefault="00FF7D5D" w:rsidP="00FF7D5D">
      <w:pPr>
        <w:jc w:val="left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76"/>
        <w:gridCol w:w="789"/>
        <w:gridCol w:w="2046"/>
      </w:tblGrid>
      <w:tr w:rsidR="00FF7D5D" w:rsidRPr="000E701F" w:rsidTr="000901A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  <w:b/>
              </w:rPr>
            </w:pPr>
            <w:r w:rsidRPr="000E701F">
              <w:rPr>
                <w:rFonts w:ascii="Arial" w:hAnsi="Arial" w:cs="Arial"/>
                <w:b/>
              </w:rPr>
              <w:t>名称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  <w:b/>
              </w:rPr>
            </w:pPr>
            <w:r w:rsidRPr="000E701F">
              <w:rPr>
                <w:rFonts w:ascii="Arial" w:hAnsi="Arial" w:cs="Arial"/>
                <w:b/>
              </w:rPr>
              <w:t>功能说明</w:t>
            </w:r>
          </w:p>
        </w:tc>
      </w:tr>
      <w:tr w:rsidR="00FF7D5D" w:rsidRPr="000E701F" w:rsidTr="00FF7D5D">
        <w:trPr>
          <w:trHeight w:val="176"/>
          <w:jc w:val="center"/>
        </w:trPr>
        <w:tc>
          <w:tcPr>
            <w:tcW w:w="3576" w:type="dxa"/>
            <w:vMerge w:val="restart"/>
            <w:vAlign w:val="center"/>
          </w:tcPr>
          <w:p w:rsidR="00FF7D5D" w:rsidRPr="000E701F" w:rsidRDefault="002931F8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输入</w:t>
            </w:r>
            <w:r w:rsidR="00FF7D5D" w:rsidRPr="000E701F">
              <w:rPr>
                <w:rFonts w:ascii="Arial" w:hAnsi="Arial" w:cs="Arial"/>
              </w:rPr>
              <w:t>信号切换</w:t>
            </w:r>
            <w:r w:rsidRPr="000E701F">
              <w:rPr>
                <w:rFonts w:ascii="Arial" w:hAnsi="Arial" w:cs="Arial"/>
              </w:rPr>
              <w:t>开关</w:t>
            </w:r>
          </w:p>
        </w:tc>
        <w:tc>
          <w:tcPr>
            <w:tcW w:w="789" w:type="dxa"/>
            <w:vAlign w:val="center"/>
          </w:tcPr>
          <w:p w:rsidR="00FF7D5D" w:rsidRPr="000E701F" w:rsidRDefault="00FF7D5D" w:rsidP="00FF7D5D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上</w:t>
            </w:r>
          </w:p>
        </w:tc>
        <w:tc>
          <w:tcPr>
            <w:tcW w:w="2046" w:type="dxa"/>
            <w:vAlign w:val="center"/>
          </w:tcPr>
          <w:p w:rsidR="00FF7D5D" w:rsidRPr="000E701F" w:rsidRDefault="00FF7D5D" w:rsidP="000901AF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Input1</w:t>
            </w:r>
          </w:p>
        </w:tc>
      </w:tr>
      <w:tr w:rsidR="00FF7D5D" w:rsidRPr="000E701F" w:rsidTr="00FF7D5D">
        <w:trPr>
          <w:trHeight w:val="125"/>
          <w:jc w:val="center"/>
        </w:trPr>
        <w:tc>
          <w:tcPr>
            <w:tcW w:w="3576" w:type="dxa"/>
            <w:vMerge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89" w:type="dxa"/>
            <w:vAlign w:val="center"/>
          </w:tcPr>
          <w:p w:rsidR="00FF7D5D" w:rsidRPr="000E701F" w:rsidRDefault="00FF7D5D" w:rsidP="00FF7D5D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下</w:t>
            </w:r>
          </w:p>
        </w:tc>
        <w:tc>
          <w:tcPr>
            <w:tcW w:w="2046" w:type="dxa"/>
            <w:vAlign w:val="center"/>
          </w:tcPr>
          <w:p w:rsidR="00FF7D5D" w:rsidRPr="000E701F" w:rsidRDefault="00FF7D5D" w:rsidP="000901AF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Input2</w:t>
            </w:r>
          </w:p>
        </w:tc>
      </w:tr>
      <w:tr w:rsidR="00FF7D5D" w:rsidRPr="000E701F" w:rsidTr="000901A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总电源开关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0E701F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AC 220V</w:t>
            </w:r>
            <w:r w:rsidRPr="000E701F">
              <w:rPr>
                <w:rFonts w:ascii="Arial" w:hAnsi="Arial" w:cs="Arial"/>
              </w:rPr>
              <w:t>电源开关</w:t>
            </w:r>
          </w:p>
        </w:tc>
      </w:tr>
      <w:tr w:rsidR="00FF7D5D" w:rsidRPr="000E701F" w:rsidTr="003433F3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Input1</w:t>
            </w:r>
            <w:r w:rsidRPr="000E701F">
              <w:rPr>
                <w:rFonts w:ascii="Arial" w:hAnsi="Arial" w:cs="Arial"/>
              </w:rPr>
              <w:t>、</w:t>
            </w:r>
            <w:r w:rsidRPr="000E701F">
              <w:rPr>
                <w:rFonts w:ascii="Arial" w:hAnsi="Arial" w:cs="Arial"/>
              </w:rPr>
              <w:t>Input2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信号输入</w:t>
            </w:r>
            <w:r w:rsidR="002931F8" w:rsidRPr="000E701F">
              <w:rPr>
                <w:rFonts w:ascii="Arial" w:hAnsi="Arial" w:cs="Arial"/>
              </w:rPr>
              <w:t>航插接口</w:t>
            </w:r>
          </w:p>
        </w:tc>
      </w:tr>
      <w:tr w:rsidR="00FF7D5D" w:rsidRPr="000E701F" w:rsidTr="0047353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Output1</w:t>
            </w:r>
            <w:r w:rsidR="000E701F">
              <w:rPr>
                <w:rFonts w:ascii="Arial" w:hAnsi="Arial" w:cs="Arial" w:hint="eastAsia"/>
              </w:rPr>
              <w:t>~</w:t>
            </w:r>
            <w:r w:rsidRPr="000E701F">
              <w:rPr>
                <w:rFonts w:ascii="Arial" w:hAnsi="Arial" w:cs="Arial"/>
              </w:rPr>
              <w:t>Output7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信号输出</w:t>
            </w:r>
            <w:r w:rsidR="002931F8" w:rsidRPr="000E701F">
              <w:rPr>
                <w:rFonts w:ascii="Arial" w:hAnsi="Arial" w:cs="Arial"/>
              </w:rPr>
              <w:t>航插接口</w:t>
            </w:r>
          </w:p>
        </w:tc>
        <w:bookmarkStart w:id="0" w:name="_GoBack"/>
        <w:bookmarkEnd w:id="0"/>
      </w:tr>
    </w:tbl>
    <w:p w:rsidR="00FF7D5D" w:rsidRDefault="00FF7D5D" w:rsidP="00FF7D5D">
      <w:pPr>
        <w:jc w:val="left"/>
      </w:pPr>
    </w:p>
    <w:p w:rsidR="00FF7D5D" w:rsidRPr="002931F8" w:rsidRDefault="000E701F">
      <w:pPr>
        <w:widowControl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</w:t>
      </w:r>
      <w:r w:rsidR="00FF7D5D" w:rsidRPr="002931F8">
        <w:rPr>
          <w:b/>
          <w:sz w:val="24"/>
          <w:szCs w:val="24"/>
        </w:rPr>
        <w:t>信号输入、信号输出航插接线定义表：</w:t>
      </w:r>
    </w:p>
    <w:p w:rsidR="00FF7D5D" w:rsidRDefault="00FF7D5D">
      <w:pPr>
        <w:widowControl/>
        <w:jc w:val="left"/>
      </w:pPr>
    </w:p>
    <w:tbl>
      <w:tblPr>
        <w:tblStyle w:val="a6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1809"/>
        <w:gridCol w:w="885"/>
        <w:gridCol w:w="992"/>
        <w:gridCol w:w="2835"/>
      </w:tblGrid>
      <w:tr w:rsidR="00FF7D5D" w:rsidRPr="000E701F" w:rsidTr="00FF7D5D">
        <w:tc>
          <w:tcPr>
            <w:tcW w:w="198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gramStart"/>
            <w:r w:rsidRPr="000E701F">
              <w:rPr>
                <w:rFonts w:ascii="Arial" w:eastAsia="宋体" w:hAnsi="Arial" w:cs="Arial"/>
                <w:b/>
                <w:szCs w:val="21"/>
              </w:rPr>
              <w:t>航插编号</w:t>
            </w:r>
            <w:proofErr w:type="gramEnd"/>
          </w:p>
        </w:tc>
        <w:tc>
          <w:tcPr>
            <w:tcW w:w="1809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接头</w:t>
            </w:r>
          </w:p>
        </w:tc>
        <w:tc>
          <w:tcPr>
            <w:tcW w:w="88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针序号</w:t>
            </w:r>
          </w:p>
        </w:tc>
        <w:tc>
          <w:tcPr>
            <w:tcW w:w="992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信号</w:t>
            </w:r>
          </w:p>
        </w:tc>
        <w:tc>
          <w:tcPr>
            <w:tcW w:w="283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FF7D5D" w:rsidRPr="000E701F" w:rsidTr="00FF7D5D">
        <w:tc>
          <w:tcPr>
            <w:tcW w:w="1985" w:type="dxa"/>
            <w:vMerge w:val="restart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Input1</w:t>
            </w:r>
            <w:r w:rsidR="000E701F">
              <w:rPr>
                <w:rFonts w:ascii="Arial" w:eastAsia="宋体" w:hAnsi="Arial" w:cs="Arial" w:hint="eastAsia"/>
                <w:szCs w:val="21"/>
              </w:rPr>
              <w:t>，</w:t>
            </w:r>
            <w:r w:rsidRPr="000E701F">
              <w:rPr>
                <w:rFonts w:ascii="Arial" w:eastAsia="宋体" w:hAnsi="Arial" w:cs="Arial"/>
                <w:szCs w:val="21"/>
              </w:rPr>
              <w:t>Input2</w:t>
            </w:r>
          </w:p>
        </w:tc>
        <w:tc>
          <w:tcPr>
            <w:tcW w:w="1809" w:type="dxa"/>
            <w:vMerge w:val="restart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hAnsi="Arial" w:cs="Arial"/>
              </w:rPr>
              <w:object w:dxaOrig="1525" w:dyaOrig="1699">
                <v:shape id="_x0000_i1025" type="#_x0000_t75" style="width:76.1pt;height:84.25pt" o:ole="">
                  <v:imagedata r:id="rId13" o:title=""/>
                </v:shape>
                <o:OLEObject Type="Embed" ProgID="Visio.Drawing.11" ShapeID="_x0000_i1025" DrawAspect="Content" ObjectID="_1542785707" r:id="rId14"/>
              </w:object>
            </w: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A</w:t>
            </w:r>
          </w:p>
        </w:tc>
        <w:tc>
          <w:tcPr>
            <w:tcW w:w="992" w:type="dxa"/>
          </w:tcPr>
          <w:p w:rsidR="00FF7D5D" w:rsidRPr="000E701F" w:rsidRDefault="000E701F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A</w:t>
            </w:r>
          </w:p>
        </w:tc>
        <w:tc>
          <w:tcPr>
            <w:tcW w:w="2835" w:type="dxa"/>
            <w:vMerge w:val="restart"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建议线径</w:t>
            </w:r>
            <w:r w:rsidRPr="000E701F">
              <w:rPr>
                <w:rFonts w:ascii="Arial" w:eastAsia="宋体" w:hAnsi="Arial" w:cs="Arial"/>
                <w:szCs w:val="21"/>
              </w:rPr>
              <w:t>≥0.5mm</w:t>
            </w:r>
            <w:r w:rsidRPr="000E701F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0E701F">
              <w:rPr>
                <w:rFonts w:ascii="Arial" w:eastAsia="宋体" w:hAnsi="Arial" w:cs="Arial"/>
                <w:szCs w:val="21"/>
              </w:rPr>
              <w:t>,</w:t>
            </w:r>
            <w:r w:rsidRPr="000E701F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B</w:t>
            </w:r>
          </w:p>
        </w:tc>
        <w:tc>
          <w:tcPr>
            <w:tcW w:w="992" w:type="dxa"/>
          </w:tcPr>
          <w:p w:rsidR="00FF7D5D" w:rsidRPr="000E701F" w:rsidRDefault="000E701F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B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D</w:t>
            </w:r>
          </w:p>
        </w:tc>
        <w:tc>
          <w:tcPr>
            <w:tcW w:w="992" w:type="dxa"/>
          </w:tcPr>
          <w:p w:rsidR="00FF7D5D" w:rsidRPr="000E701F" w:rsidRDefault="00FF7D5D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+5V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F</w:t>
            </w:r>
          </w:p>
        </w:tc>
        <w:tc>
          <w:tcPr>
            <w:tcW w:w="992" w:type="dxa"/>
          </w:tcPr>
          <w:p w:rsidR="00FF7D5D" w:rsidRPr="000E701F" w:rsidRDefault="00FF7D5D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GND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H</w:t>
            </w:r>
          </w:p>
        </w:tc>
        <w:tc>
          <w:tcPr>
            <w:tcW w:w="992" w:type="dxa"/>
          </w:tcPr>
          <w:p w:rsidR="00FF7D5D" w:rsidRPr="000E701F" w:rsidRDefault="000E701F" w:rsidP="00FF7D5D">
            <w:pPr>
              <w:jc w:val="center"/>
              <w:rPr>
                <w:rFonts w:ascii="Arial" w:hAnsi="Arial" w:cs="Ari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A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I</w:t>
            </w:r>
          </w:p>
        </w:tc>
        <w:tc>
          <w:tcPr>
            <w:tcW w:w="992" w:type="dxa"/>
          </w:tcPr>
          <w:p w:rsidR="00FF7D5D" w:rsidRPr="000E701F" w:rsidRDefault="000E701F" w:rsidP="00FF7D5D">
            <w:pPr>
              <w:jc w:val="center"/>
              <w:rPr>
                <w:rFonts w:ascii="Arial" w:hAnsi="Arial" w:cs="Ari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B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FF7D5D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0E701F" w:rsidRPr="000E701F" w:rsidTr="00804F82">
        <w:trPr>
          <w:trHeight w:val="60"/>
        </w:trPr>
        <w:tc>
          <w:tcPr>
            <w:tcW w:w="1985" w:type="dxa"/>
            <w:vMerge w:val="restart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Output1</w:t>
            </w:r>
            <w:r>
              <w:rPr>
                <w:rFonts w:ascii="Arial" w:eastAsia="宋体" w:hAnsi="Arial" w:cs="Arial" w:hint="eastAsia"/>
                <w:szCs w:val="21"/>
              </w:rPr>
              <w:t>~</w:t>
            </w:r>
            <w:r w:rsidRPr="000E701F">
              <w:rPr>
                <w:rFonts w:ascii="Arial" w:eastAsia="宋体" w:hAnsi="Arial" w:cs="Arial"/>
                <w:szCs w:val="21"/>
              </w:rPr>
              <w:t>Output7</w:t>
            </w:r>
          </w:p>
        </w:tc>
        <w:tc>
          <w:tcPr>
            <w:tcW w:w="1809" w:type="dxa"/>
            <w:vMerge w:val="restart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hAnsi="Arial" w:cs="Arial"/>
              </w:rPr>
              <w:object w:dxaOrig="1770" w:dyaOrig="1808">
                <v:shape id="_x0000_i1027" type="#_x0000_t75" style="width:65.2pt;height:65.9pt" o:ole="">
                  <v:imagedata r:id="rId15" o:title=""/>
                </v:shape>
                <o:OLEObject Type="Embed" ProgID="Visio.Drawing.11" ShapeID="_x0000_i1027" DrawAspect="Content" ObjectID="_1542785708" r:id="rId16"/>
              </w:object>
            </w: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A</w:t>
            </w:r>
          </w:p>
        </w:tc>
        <w:tc>
          <w:tcPr>
            <w:tcW w:w="2835" w:type="dxa"/>
            <w:vMerge w:val="restart"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建议线径</w:t>
            </w:r>
            <w:r w:rsidRPr="000E701F">
              <w:rPr>
                <w:rFonts w:ascii="Arial" w:eastAsia="宋体" w:hAnsi="Arial" w:cs="Arial"/>
                <w:szCs w:val="21"/>
              </w:rPr>
              <w:t>≥0.5mm</w:t>
            </w:r>
            <w:r w:rsidRPr="000E701F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0E701F">
              <w:rPr>
                <w:rFonts w:ascii="Arial" w:eastAsia="宋体" w:hAnsi="Arial" w:cs="Arial"/>
                <w:szCs w:val="21"/>
              </w:rPr>
              <w:t>,</w:t>
            </w:r>
            <w:r w:rsidRPr="000E701F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  <w:tr w:rsidR="000E701F" w:rsidRPr="000E701F" w:rsidTr="00804F82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992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A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0E701F" w:rsidRPr="000E701F" w:rsidTr="008F6A69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992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B</w:t>
            </w:r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0E701F" w:rsidRPr="000E701F" w:rsidTr="00FF7D5D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992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B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rPr>
          <w:trHeight w:val="136"/>
        </w:trPr>
        <w:tc>
          <w:tcPr>
            <w:tcW w:w="1985" w:type="dxa"/>
            <w:vMerge/>
            <w:vAlign w:val="center"/>
          </w:tcPr>
          <w:p w:rsidR="00FF7D5D" w:rsidRPr="000E701F" w:rsidRDefault="00FF7D5D" w:rsidP="00FF7D5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992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hAnsi="Arial" w:cs="Arial"/>
              </w:rPr>
              <w:t>GND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FF7D5D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:rsidR="00FF7D5D" w:rsidRDefault="00FF7D5D" w:rsidP="00FF7D5D">
      <w:pPr>
        <w:jc w:val="left"/>
      </w:pPr>
    </w:p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Default="00FF7D5D" w:rsidP="00FF7D5D"/>
    <w:p w:rsidR="00FF7D5D" w:rsidRDefault="00FF7D5D">
      <w:pPr>
        <w:widowControl/>
        <w:jc w:val="left"/>
      </w:pPr>
      <w:r>
        <w:br w:type="page"/>
      </w:r>
    </w:p>
    <w:p w:rsidR="00FF7D5D" w:rsidRPr="002931F8" w:rsidRDefault="000E701F" w:rsidP="00FF7D5D">
      <w:pPr>
        <w:rPr>
          <w:b/>
        </w:rPr>
      </w:pPr>
      <w:r w:rsidRPr="002931F8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9246C66" wp14:editId="055F7959">
            <wp:simplePos x="0" y="0"/>
            <wp:positionH relativeFrom="column">
              <wp:posOffset>-41598</wp:posOffset>
            </wp:positionH>
            <wp:positionV relativeFrom="paragraph">
              <wp:posOffset>-793690</wp:posOffset>
            </wp:positionV>
            <wp:extent cx="1138555" cy="575310"/>
            <wp:effectExtent l="0" t="0" r="4445" b="0"/>
            <wp:wrapNone/>
            <wp:docPr id="2" name="图片 2" descr="C:\Users\admin\Desktop\粘贴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粘贴图片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 w:val="24"/>
          <w:szCs w:val="24"/>
        </w:rPr>
        <w:t>四、</w:t>
      </w:r>
      <w:r w:rsidR="00FF7D5D" w:rsidRPr="002931F8">
        <w:rPr>
          <w:rFonts w:hint="eastAsia"/>
          <w:b/>
          <w:sz w:val="24"/>
          <w:szCs w:val="24"/>
        </w:rPr>
        <w:t>Output1</w:t>
      </w:r>
      <w:r w:rsidR="00B33099" w:rsidRPr="00B33099">
        <w:rPr>
          <w:rFonts w:ascii="Arial" w:hAnsi="Arial" w:cs="Arial" w:hint="eastAsia"/>
          <w:b/>
        </w:rPr>
        <w:t>~</w:t>
      </w:r>
      <w:r w:rsidR="00FF7D5D" w:rsidRPr="002931F8">
        <w:rPr>
          <w:rFonts w:hint="eastAsia"/>
          <w:b/>
          <w:sz w:val="24"/>
          <w:szCs w:val="24"/>
        </w:rPr>
        <w:t>Output7</w:t>
      </w:r>
      <w:r w:rsidR="002931F8" w:rsidRPr="002931F8">
        <w:rPr>
          <w:rFonts w:hint="eastAsia"/>
          <w:b/>
          <w:sz w:val="24"/>
          <w:szCs w:val="24"/>
        </w:rPr>
        <w:t>信号输出航插接口</w:t>
      </w:r>
      <w:r w:rsidR="00FF7D5D" w:rsidRPr="002931F8">
        <w:rPr>
          <w:rFonts w:hint="eastAsia"/>
          <w:b/>
          <w:sz w:val="24"/>
          <w:szCs w:val="24"/>
        </w:rPr>
        <w:t>线缆</w:t>
      </w:r>
      <w:r w:rsidR="002931F8">
        <w:rPr>
          <w:rFonts w:hint="eastAsia"/>
          <w:b/>
          <w:sz w:val="24"/>
          <w:szCs w:val="24"/>
        </w:rPr>
        <w:t>制作说明</w:t>
      </w:r>
      <w:r w:rsidR="00FF7D5D" w:rsidRPr="002931F8">
        <w:rPr>
          <w:rFonts w:hint="eastAsia"/>
          <w:b/>
        </w:rPr>
        <w:t>：</w:t>
      </w:r>
    </w:p>
    <w:p w:rsidR="00FF7D5D" w:rsidRDefault="00FF7D5D" w:rsidP="00FF7D5D"/>
    <w:p w:rsidR="00FF7D5D" w:rsidRPr="00FF7D5D" w:rsidRDefault="0075340E" w:rsidP="00FF7D5D">
      <w:pPr>
        <w:jc w:val="center"/>
      </w:pPr>
      <w:r>
        <w:rPr>
          <w:noProof/>
        </w:rPr>
        <w:drawing>
          <wp:inline distT="0" distB="0" distL="0" distR="0">
            <wp:extent cx="5520690" cy="7505065"/>
            <wp:effectExtent l="0" t="0" r="3810" b="635"/>
            <wp:docPr id="5" name="图片 5" descr="C:\Users\admin\Desktop\接线规格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接线规格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D5D" w:rsidRPr="00FF7D5D" w:rsidSect="00FF7D5D">
      <w:headerReference w:type="default" r:id="rId19"/>
      <w:pgSz w:w="11906" w:h="16838"/>
      <w:pgMar w:top="1440" w:right="993" w:bottom="1440" w:left="56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351" w:rsidRDefault="00783351" w:rsidP="00FF7D5D">
      <w:r>
        <w:separator/>
      </w:r>
    </w:p>
  </w:endnote>
  <w:endnote w:type="continuationSeparator" w:id="0">
    <w:p w:rsidR="00783351" w:rsidRDefault="00783351" w:rsidP="00FF7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351" w:rsidRDefault="00783351" w:rsidP="00FF7D5D">
      <w:r>
        <w:separator/>
      </w:r>
    </w:p>
  </w:footnote>
  <w:footnote w:type="continuationSeparator" w:id="0">
    <w:p w:rsidR="00783351" w:rsidRDefault="00783351" w:rsidP="00FF7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AC5" w:rsidRPr="00AA4AC5" w:rsidRDefault="00AA4AC5" w:rsidP="00AA4AC5">
    <w:pPr>
      <w:pStyle w:val="a3"/>
      <w:jc w:val="right"/>
      <w:rPr>
        <w:rFonts w:ascii="楷体" w:eastAsia="楷体" w:hAnsi="楷体"/>
        <w:sz w:val="20"/>
      </w:rPr>
    </w:pPr>
    <w:r w:rsidRPr="00AA4AC5">
      <w:rPr>
        <w:rFonts w:ascii="楷体" w:eastAsia="楷体" w:hAnsi="楷体"/>
        <w:sz w:val="20"/>
      </w:rPr>
      <w:t>北京铁科英迈技术有限公司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35C"/>
    <w:rsid w:val="000E701F"/>
    <w:rsid w:val="00262897"/>
    <w:rsid w:val="002931F8"/>
    <w:rsid w:val="00521BD8"/>
    <w:rsid w:val="0075340E"/>
    <w:rsid w:val="00783351"/>
    <w:rsid w:val="00886397"/>
    <w:rsid w:val="009F0993"/>
    <w:rsid w:val="009F240F"/>
    <w:rsid w:val="00AA4AC5"/>
    <w:rsid w:val="00B33099"/>
    <w:rsid w:val="00BE3146"/>
    <w:rsid w:val="00C5335C"/>
    <w:rsid w:val="00E93134"/>
    <w:rsid w:val="00F264EB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7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7D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7D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7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7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7D5D"/>
    <w:rPr>
      <w:sz w:val="18"/>
      <w:szCs w:val="18"/>
    </w:rPr>
  </w:style>
  <w:style w:type="table" w:styleId="a6">
    <w:name w:val="Table Grid"/>
    <w:basedOn w:val="a1"/>
    <w:uiPriority w:val="59"/>
    <w:rsid w:val="00FF7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7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7D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7D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7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7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7D5D"/>
    <w:rPr>
      <w:sz w:val="18"/>
      <w:szCs w:val="18"/>
    </w:rPr>
  </w:style>
  <w:style w:type="table" w:styleId="a6">
    <w:name w:val="Table Grid"/>
    <w:basedOn w:val="a1"/>
    <w:uiPriority w:val="59"/>
    <w:rsid w:val="00FF7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0C96A-29B8-4752-A60E-339E5076F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Lazy</cp:lastModifiedBy>
  <cp:revision>8</cp:revision>
  <cp:lastPrinted>2016-12-09T01:43:00Z</cp:lastPrinted>
  <dcterms:created xsi:type="dcterms:W3CDTF">2016-12-07T03:15:00Z</dcterms:created>
  <dcterms:modified xsi:type="dcterms:W3CDTF">2016-12-09T02:48:00Z</dcterms:modified>
</cp:coreProperties>
</file>